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DE94" w14:textId="77777777" w:rsidR="00032538" w:rsidRPr="000428F4" w:rsidRDefault="00032538" w:rsidP="00032538">
      <w:pPr>
        <w:pStyle w:val="10Titulo"/>
        <w:rPr>
          <w:rFonts w:cs="Calibri"/>
          <w:color w:val="auto"/>
        </w:rPr>
      </w:pPr>
      <w:r w:rsidRPr="000428F4">
        <w:rPr>
          <w:rFonts w:cs="Calibri"/>
          <w:color w:val="auto"/>
        </w:rPr>
        <w:t>1.0 Policy</w:t>
      </w:r>
    </w:p>
    <w:p w14:paraId="7E9C4F8E" w14:textId="1B2836CE" w:rsidR="00F44796" w:rsidRPr="000428F4" w:rsidRDefault="00032538" w:rsidP="00F44796">
      <w:pPr>
        <w:pStyle w:val="NormalWeb1"/>
        <w:numPr>
          <w:ilvl w:val="1"/>
          <w:numId w:val="34"/>
        </w:numPr>
        <w:spacing w:after="0" w:line="276" w:lineRule="auto"/>
        <w:ind w:left="720" w:right="0"/>
        <w:jc w:val="both"/>
        <w:rPr>
          <w:rFonts w:ascii="Calibri" w:hAnsi="Calibri" w:cs="Calibri"/>
          <w:bCs/>
          <w:lang w:val="en-AU"/>
        </w:rPr>
      </w:pPr>
      <w:r w:rsidRPr="000428F4">
        <w:rPr>
          <w:rFonts w:ascii="Calibri" w:hAnsi="Calibri" w:cs="Calibri"/>
          <w:bCs/>
          <w:lang w:val="en-AU"/>
        </w:rPr>
        <w:t xml:space="preserve">This policy and procedure </w:t>
      </w:r>
      <w:r w:rsidR="00847770" w:rsidRPr="000428F4">
        <w:rPr>
          <w:rFonts w:ascii="Calibri" w:hAnsi="Calibri" w:cs="Calibri"/>
          <w:bCs/>
          <w:lang w:val="en-AU"/>
        </w:rPr>
        <w:t>are</w:t>
      </w:r>
      <w:r w:rsidRPr="000428F4">
        <w:rPr>
          <w:rFonts w:ascii="Calibri" w:hAnsi="Calibri" w:cs="Calibri"/>
          <w:bCs/>
          <w:lang w:val="en-AU"/>
        </w:rPr>
        <w:t xml:space="preserve"> implemented to support the </w:t>
      </w:r>
      <w:r w:rsidR="00847770">
        <w:rPr>
          <w:rFonts w:ascii="Calibri" w:hAnsi="Calibri" w:cs="Calibri"/>
          <w:bCs/>
          <w:lang w:val="en-AU"/>
        </w:rPr>
        <w:t>S</w:t>
      </w:r>
      <w:r w:rsidRPr="000428F4">
        <w:rPr>
          <w:rFonts w:ascii="Calibri" w:hAnsi="Calibri" w:cs="Calibri"/>
          <w:bCs/>
          <w:lang w:val="en-AU"/>
        </w:rPr>
        <w:t>tandards</w:t>
      </w:r>
      <w:r w:rsidR="00847770">
        <w:rPr>
          <w:rFonts w:ascii="Calibri" w:hAnsi="Calibri" w:cs="Calibri"/>
          <w:bCs/>
          <w:lang w:val="en-AU"/>
        </w:rPr>
        <w:t xml:space="preserve"> of </w:t>
      </w:r>
      <w:r w:rsidR="00847770" w:rsidRPr="000428F4">
        <w:rPr>
          <w:rFonts w:ascii="Calibri" w:hAnsi="Calibri" w:cs="Calibri"/>
          <w:bCs/>
          <w:lang w:val="en-AU"/>
        </w:rPr>
        <w:t>RTO 20</w:t>
      </w:r>
      <w:r w:rsidR="00982926">
        <w:rPr>
          <w:rFonts w:ascii="Calibri" w:hAnsi="Calibri" w:cs="Calibri"/>
          <w:bCs/>
          <w:lang w:val="en-AU"/>
        </w:rPr>
        <w:t>2</w:t>
      </w:r>
      <w:r w:rsidR="00847770" w:rsidRPr="000428F4">
        <w:rPr>
          <w:rFonts w:ascii="Calibri" w:hAnsi="Calibri" w:cs="Calibri"/>
          <w:bCs/>
          <w:lang w:val="en-AU"/>
        </w:rPr>
        <w:t>5</w:t>
      </w:r>
      <w:r w:rsidRPr="000428F4">
        <w:rPr>
          <w:rFonts w:ascii="Calibri" w:hAnsi="Calibri" w:cs="Calibri"/>
          <w:bCs/>
          <w:lang w:val="en-AU"/>
        </w:rPr>
        <w:t xml:space="preserve"> and </w:t>
      </w:r>
      <w:r w:rsidR="00B94C5D">
        <w:rPr>
          <w:rFonts w:ascii="Calibri" w:hAnsi="Calibri" w:cs="Calibri"/>
          <w:bCs/>
          <w:lang w:val="en-AU"/>
        </w:rPr>
        <w:t xml:space="preserve">National Code of Practice for </w:t>
      </w:r>
      <w:r w:rsidRPr="000428F4">
        <w:rPr>
          <w:rFonts w:ascii="Calibri" w:hAnsi="Calibri" w:cs="Calibri"/>
          <w:bCs/>
          <w:lang w:val="en-AU"/>
        </w:rPr>
        <w:t>Providers of Education and Training to Overseas Students 2018 (Standard 9)</w:t>
      </w:r>
    </w:p>
    <w:p w14:paraId="5E6FFDCF" w14:textId="24578F2A" w:rsidR="00032538" w:rsidRPr="000428F4" w:rsidRDefault="00032538" w:rsidP="00F44796">
      <w:pPr>
        <w:pStyle w:val="NormalWeb1"/>
        <w:numPr>
          <w:ilvl w:val="1"/>
          <w:numId w:val="34"/>
        </w:numPr>
        <w:spacing w:after="0" w:line="276" w:lineRule="auto"/>
        <w:ind w:left="720" w:right="0"/>
        <w:jc w:val="both"/>
        <w:rPr>
          <w:rFonts w:ascii="Calibri" w:hAnsi="Calibri" w:cs="Calibri"/>
          <w:bCs/>
          <w:lang w:val="en-AU"/>
        </w:rPr>
      </w:pPr>
      <w:r w:rsidRPr="000428F4">
        <w:rPr>
          <w:rFonts w:ascii="Calibri" w:hAnsi="Calibri" w:cs="Calibri"/>
          <w:bCs/>
          <w:lang w:val="en-AU"/>
        </w:rPr>
        <w:t>The f</w:t>
      </w:r>
      <w:r w:rsidR="00FB2A6D" w:rsidRPr="000428F4">
        <w:rPr>
          <w:rFonts w:ascii="Calibri" w:hAnsi="Calibri" w:cs="Calibri"/>
          <w:bCs/>
          <w:lang w:val="en-AU"/>
        </w:rPr>
        <w:t xml:space="preserve">ollowing procedures will ensure </w:t>
      </w:r>
      <w:r w:rsidR="004A2FA5">
        <w:rPr>
          <w:rFonts w:ascii="Calibri" w:hAnsi="Calibri" w:cs="Calibri"/>
          <w:lang w:eastAsia="en-IN"/>
        </w:rPr>
        <w:t>Melbourne Education Institute (MEI)</w:t>
      </w:r>
      <w:r w:rsidR="00F44796" w:rsidRPr="000428F4">
        <w:rPr>
          <w:rFonts w:ascii="Calibri" w:hAnsi="Calibri" w:cs="Calibri"/>
          <w:lang w:eastAsia="en-IN"/>
        </w:rPr>
        <w:t xml:space="preserve"> </w:t>
      </w:r>
      <w:r w:rsidRPr="000428F4">
        <w:rPr>
          <w:rFonts w:ascii="Calibri" w:hAnsi="Calibri" w:cs="Calibri"/>
          <w:bCs/>
          <w:lang w:val="en-AU"/>
        </w:rPr>
        <w:t xml:space="preserve">follows the required processes when either a student or </w:t>
      </w:r>
      <w:r w:rsidR="004A2FA5">
        <w:rPr>
          <w:rFonts w:ascii="Calibri" w:hAnsi="Calibri" w:cs="Calibri"/>
          <w:lang w:eastAsia="en-IN"/>
        </w:rPr>
        <w:t>Melbourne Education Institute (MEI)</w:t>
      </w:r>
      <w:r w:rsidRPr="000428F4">
        <w:rPr>
          <w:rFonts w:ascii="Calibri" w:hAnsi="Calibri" w:cs="Calibri"/>
          <w:bCs/>
          <w:lang w:val="en-AU"/>
        </w:rPr>
        <w:t>, wishes to defer, suspend, or cancel a student’s enrolment.</w:t>
      </w:r>
    </w:p>
    <w:p w14:paraId="0968DF92" w14:textId="77777777" w:rsidR="00032538" w:rsidRPr="000428F4" w:rsidRDefault="00032538" w:rsidP="00032538">
      <w:pPr>
        <w:pStyle w:val="NormalWeb1"/>
        <w:numPr>
          <w:ilvl w:val="1"/>
          <w:numId w:val="34"/>
        </w:numPr>
        <w:spacing w:after="0" w:line="276" w:lineRule="auto"/>
        <w:ind w:left="720" w:right="0"/>
        <w:jc w:val="both"/>
        <w:rPr>
          <w:rFonts w:ascii="Calibri" w:hAnsi="Calibri" w:cs="Calibri"/>
          <w:bCs/>
          <w:i/>
          <w:lang w:val="en-AU"/>
        </w:rPr>
      </w:pPr>
      <w:r w:rsidRPr="000428F4">
        <w:rPr>
          <w:rFonts w:ascii="Calibri" w:hAnsi="Calibri" w:cs="Calibri"/>
          <w:bCs/>
          <w:lang w:val="en-AU"/>
        </w:rPr>
        <w:t>This policy/procedure provides information on the grounds in which an International student’s enrolment may be deferred, suspended, or cancelled.</w:t>
      </w:r>
    </w:p>
    <w:p w14:paraId="175590B3" w14:textId="2476C40B" w:rsidR="00032538" w:rsidRPr="000428F4" w:rsidRDefault="00032538" w:rsidP="00032538">
      <w:pPr>
        <w:pStyle w:val="NormalWeb1"/>
        <w:numPr>
          <w:ilvl w:val="1"/>
          <w:numId w:val="34"/>
        </w:numPr>
        <w:spacing w:after="0" w:line="276" w:lineRule="auto"/>
        <w:ind w:left="720" w:right="0"/>
        <w:jc w:val="both"/>
        <w:rPr>
          <w:rFonts w:ascii="Calibri" w:hAnsi="Calibri" w:cs="Calibri"/>
          <w:bCs/>
          <w:i/>
          <w:lang w:val="en-AU"/>
        </w:rPr>
      </w:pPr>
      <w:r w:rsidRPr="000428F4">
        <w:rPr>
          <w:rFonts w:ascii="Calibri" w:hAnsi="Calibri" w:cs="Calibri"/>
          <w:bCs/>
          <w:lang w:val="en-AU"/>
        </w:rPr>
        <w:t xml:space="preserve">Students </w:t>
      </w:r>
      <w:r w:rsidR="00B94C5D" w:rsidRPr="000428F4">
        <w:rPr>
          <w:rFonts w:ascii="Calibri" w:hAnsi="Calibri" w:cs="Calibri"/>
          <w:bCs/>
          <w:lang w:val="en-AU"/>
        </w:rPr>
        <w:t>can</w:t>
      </w:r>
      <w:r w:rsidRPr="000428F4">
        <w:rPr>
          <w:rFonts w:ascii="Calibri" w:hAnsi="Calibri" w:cs="Calibri"/>
          <w:bCs/>
          <w:lang w:val="en-AU"/>
        </w:rPr>
        <w:t xml:space="preserve"> initiate deferral, </w:t>
      </w:r>
      <w:r w:rsidR="00B94C5D" w:rsidRPr="000428F4">
        <w:rPr>
          <w:rFonts w:ascii="Calibri" w:hAnsi="Calibri" w:cs="Calibri"/>
          <w:bCs/>
          <w:lang w:val="en-AU"/>
        </w:rPr>
        <w:t>suspension,</w:t>
      </w:r>
      <w:r w:rsidRPr="000428F4">
        <w:rPr>
          <w:rFonts w:ascii="Calibri" w:hAnsi="Calibri" w:cs="Calibri"/>
          <w:bCs/>
          <w:lang w:val="en-AU"/>
        </w:rPr>
        <w:t xml:space="preserve"> or cancellation of their studies only in limited circumstances or may have their enrolment suspended by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due to student’s misconduct/misbehaviour (as defined in the Procedures below).  A student enrolment may be cancelled where a serious breach of Visa or enrolment conditions has occurred.</w:t>
      </w:r>
    </w:p>
    <w:p w14:paraId="489CE065" w14:textId="2042214F" w:rsidR="00032538" w:rsidRPr="000428F4" w:rsidRDefault="004A2FA5" w:rsidP="00032538">
      <w:pPr>
        <w:pStyle w:val="NormalWeb1"/>
        <w:numPr>
          <w:ilvl w:val="1"/>
          <w:numId w:val="34"/>
        </w:numPr>
        <w:spacing w:after="0" w:line="276" w:lineRule="auto"/>
        <w:ind w:left="720" w:right="0"/>
        <w:jc w:val="both"/>
        <w:rPr>
          <w:rFonts w:ascii="Calibri" w:hAnsi="Calibri" w:cs="Calibri"/>
          <w:bCs/>
          <w:i/>
          <w:lang w:val="en-AU"/>
        </w:rPr>
      </w:pPr>
      <w:r>
        <w:rPr>
          <w:rFonts w:ascii="Calibri" w:hAnsi="Calibri" w:cs="Calibri"/>
          <w:lang w:eastAsia="en-IN"/>
        </w:rPr>
        <w:t>Melbourne Education Institute (MEI)</w:t>
      </w:r>
      <w:r w:rsidR="00032538" w:rsidRPr="000428F4">
        <w:rPr>
          <w:rFonts w:ascii="Calibri" w:hAnsi="Calibri" w:cs="Calibri"/>
        </w:rPr>
        <w:t xml:space="preserve"> </w:t>
      </w:r>
      <w:r w:rsidR="00032538" w:rsidRPr="000428F4">
        <w:rPr>
          <w:rFonts w:ascii="Calibri" w:hAnsi="Calibri" w:cs="Calibri"/>
          <w:bCs/>
          <w:lang w:val="en-AU"/>
        </w:rPr>
        <w:t>informs students of the following:</w:t>
      </w:r>
    </w:p>
    <w:p w14:paraId="45595377" w14:textId="77777777" w:rsidR="00032538" w:rsidRPr="000428F4" w:rsidRDefault="00032538" w:rsidP="00032538">
      <w:pPr>
        <w:pStyle w:val="NormalWeb1"/>
        <w:spacing w:after="0" w:line="276" w:lineRule="auto"/>
        <w:ind w:left="0" w:right="0"/>
        <w:jc w:val="both"/>
        <w:rPr>
          <w:rFonts w:ascii="Calibri" w:hAnsi="Calibri" w:cs="Calibri"/>
          <w:bCs/>
          <w:lang w:val="en-AU"/>
        </w:rPr>
      </w:pPr>
    </w:p>
    <w:p w14:paraId="0EE3CEBB" w14:textId="50B0FFD6" w:rsidR="00032538" w:rsidRPr="000428F4" w:rsidRDefault="00032538" w:rsidP="00032538">
      <w:pPr>
        <w:pStyle w:val="NormalWeb1"/>
        <w:numPr>
          <w:ilvl w:val="0"/>
          <w:numId w:val="30"/>
        </w:numPr>
        <w:spacing w:after="0" w:line="276" w:lineRule="auto"/>
        <w:ind w:right="0"/>
        <w:jc w:val="both"/>
        <w:rPr>
          <w:rFonts w:ascii="Calibri" w:hAnsi="Calibri" w:cs="Calibri"/>
          <w:bCs/>
          <w:lang w:val="en-AU"/>
        </w:rPr>
      </w:pPr>
      <w:r w:rsidRPr="000428F4">
        <w:rPr>
          <w:rFonts w:ascii="Calibri" w:hAnsi="Calibri" w:cs="Calibri"/>
          <w:bCs/>
          <w:lang w:val="en-AU"/>
        </w:rPr>
        <w:t xml:space="preserve">Impact of deferring, </w:t>
      </w:r>
      <w:r w:rsidR="00B94C5D" w:rsidRPr="000428F4">
        <w:rPr>
          <w:rFonts w:ascii="Calibri" w:hAnsi="Calibri" w:cs="Calibri"/>
          <w:bCs/>
          <w:lang w:val="en-AU"/>
        </w:rPr>
        <w:t>suspending,</w:t>
      </w:r>
      <w:r w:rsidRPr="000428F4">
        <w:rPr>
          <w:rFonts w:ascii="Calibri" w:hAnsi="Calibri" w:cs="Calibri"/>
          <w:bCs/>
          <w:lang w:val="en-AU"/>
        </w:rPr>
        <w:t xml:space="preserve"> or cancelling their enrolment and their student visa.</w:t>
      </w:r>
    </w:p>
    <w:p w14:paraId="547E8EE2" w14:textId="10D16745" w:rsidR="00032538" w:rsidRPr="000428F4" w:rsidRDefault="00032538" w:rsidP="00032538">
      <w:pPr>
        <w:pStyle w:val="NormalWeb1"/>
        <w:numPr>
          <w:ilvl w:val="0"/>
          <w:numId w:val="30"/>
        </w:numPr>
        <w:spacing w:line="276" w:lineRule="auto"/>
        <w:jc w:val="both"/>
        <w:rPr>
          <w:rFonts w:ascii="Calibri" w:hAnsi="Calibri" w:cs="Calibri"/>
          <w:bCs/>
          <w:lang w:val="en-AU"/>
        </w:rPr>
      </w:pPr>
      <w:r w:rsidRPr="000428F4">
        <w:rPr>
          <w:rFonts w:ascii="Calibri" w:hAnsi="Calibri" w:cs="Calibri"/>
          <w:bCs/>
          <w:lang w:val="en-AU"/>
        </w:rPr>
        <w:t xml:space="preserve">Grounds and process for deferring, </w:t>
      </w:r>
      <w:r w:rsidR="00B94C5D" w:rsidRPr="000428F4">
        <w:rPr>
          <w:rFonts w:ascii="Calibri" w:hAnsi="Calibri" w:cs="Calibri"/>
          <w:bCs/>
          <w:lang w:val="en-AU"/>
        </w:rPr>
        <w:t>suspending,</w:t>
      </w:r>
      <w:r w:rsidRPr="000428F4">
        <w:rPr>
          <w:rFonts w:ascii="Calibri" w:hAnsi="Calibri" w:cs="Calibri"/>
          <w:bCs/>
          <w:lang w:val="en-AU"/>
        </w:rPr>
        <w:t xml:space="preserve"> and cancelling enrolment pre and post enrolment.</w:t>
      </w:r>
    </w:p>
    <w:p w14:paraId="163C61B9" w14:textId="208EA7E3" w:rsidR="00032538" w:rsidRPr="000428F4" w:rsidRDefault="00032538" w:rsidP="00032538">
      <w:pPr>
        <w:pStyle w:val="NormalWeb1"/>
        <w:numPr>
          <w:ilvl w:val="0"/>
          <w:numId w:val="30"/>
        </w:numPr>
        <w:spacing w:line="276" w:lineRule="auto"/>
        <w:jc w:val="both"/>
        <w:rPr>
          <w:rFonts w:ascii="Calibri" w:hAnsi="Calibri" w:cs="Calibri"/>
          <w:bCs/>
          <w:lang w:val="en-AU"/>
        </w:rPr>
      </w:pPr>
      <w:r w:rsidRPr="000428F4">
        <w:rPr>
          <w:rFonts w:ascii="Calibri" w:hAnsi="Calibri" w:cs="Calibri"/>
          <w:bCs/>
          <w:lang w:val="en-AU"/>
        </w:rPr>
        <w:t xml:space="preserve">Their right to appeal a decision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 xml:space="preserve">to suspend or cancel their studies within 20 days of receiving notifications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intention.</w:t>
      </w:r>
    </w:p>
    <w:p w14:paraId="257DC615" w14:textId="6734AB7A" w:rsidR="00032538" w:rsidRPr="000428F4" w:rsidRDefault="00032538" w:rsidP="00032538">
      <w:pPr>
        <w:pStyle w:val="NormalWeb1"/>
        <w:numPr>
          <w:ilvl w:val="0"/>
          <w:numId w:val="30"/>
        </w:numPr>
        <w:spacing w:line="276" w:lineRule="auto"/>
        <w:jc w:val="both"/>
        <w:rPr>
          <w:rFonts w:ascii="Calibri" w:hAnsi="Calibri" w:cs="Calibri"/>
          <w:bCs/>
          <w:lang w:val="en-AU"/>
        </w:rPr>
      </w:pPr>
      <w:r w:rsidRPr="000428F4">
        <w:rPr>
          <w:rFonts w:ascii="Calibri" w:hAnsi="Calibri" w:cs="Calibri"/>
          <w:bCs/>
          <w:lang w:val="en-AU"/>
        </w:rPr>
        <w:t xml:space="preserve">Required evidence or supporting documents that can be verified which students must submit to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at the time of lodgement of their application to defer, cancel or suspend their enrolment.</w:t>
      </w:r>
    </w:p>
    <w:p w14:paraId="6524DF3B" w14:textId="15A580F2" w:rsidR="00032538" w:rsidRPr="000428F4" w:rsidRDefault="00032538" w:rsidP="00032538">
      <w:pPr>
        <w:pStyle w:val="NormalWeb1"/>
        <w:numPr>
          <w:ilvl w:val="1"/>
          <w:numId w:val="34"/>
        </w:numPr>
        <w:spacing w:after="0" w:line="276" w:lineRule="auto"/>
        <w:ind w:left="720" w:right="0"/>
        <w:jc w:val="both"/>
        <w:rPr>
          <w:rFonts w:ascii="Calibri" w:hAnsi="Calibri" w:cs="Calibri"/>
          <w:bCs/>
          <w:lang w:val="en-AU"/>
        </w:rPr>
      </w:pPr>
      <w:r w:rsidRPr="000428F4">
        <w:rPr>
          <w:rFonts w:ascii="Calibri" w:hAnsi="Calibri" w:cs="Calibri"/>
          <w:bCs/>
          <w:lang w:val="en-AU"/>
        </w:rPr>
        <w:t xml:space="preserve">If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amends a student’s enrolment due to exceptional circumstances, which are mentioned in this policy, it will do so via PRISMS and records the reasons for the amendment.</w:t>
      </w:r>
    </w:p>
    <w:p w14:paraId="5294BED6" w14:textId="71FDA699" w:rsidR="00032538" w:rsidRPr="000428F4" w:rsidRDefault="004A2FA5" w:rsidP="00032538">
      <w:pPr>
        <w:pStyle w:val="NormalWeb1"/>
        <w:numPr>
          <w:ilvl w:val="1"/>
          <w:numId w:val="34"/>
        </w:numPr>
        <w:spacing w:after="0" w:line="276" w:lineRule="auto"/>
        <w:ind w:left="720" w:right="0"/>
        <w:jc w:val="both"/>
        <w:rPr>
          <w:rFonts w:ascii="Calibri" w:hAnsi="Calibri" w:cs="Calibri"/>
          <w:bCs/>
          <w:lang w:val="en-AU"/>
        </w:rPr>
      </w:pPr>
      <w:r>
        <w:rPr>
          <w:rFonts w:ascii="Calibri" w:hAnsi="Calibri" w:cs="Calibri"/>
          <w:lang w:eastAsia="en-IN"/>
        </w:rPr>
        <w:lastRenderedPageBreak/>
        <w:t>Melbourne Education Institute (MEI)</w:t>
      </w:r>
      <w:r w:rsidR="00032538" w:rsidRPr="000428F4">
        <w:rPr>
          <w:rFonts w:ascii="Calibri" w:hAnsi="Calibri" w:cs="Calibri"/>
        </w:rPr>
        <w:t xml:space="preserve"> </w:t>
      </w:r>
      <w:r w:rsidR="00032538" w:rsidRPr="000428F4">
        <w:rPr>
          <w:rFonts w:ascii="Calibri" w:hAnsi="Calibri" w:cs="Calibri"/>
          <w:bCs/>
          <w:lang w:val="en-AU"/>
        </w:rPr>
        <w:t>will not inform the Department of Education of any variation to the enrolment status until the external complaints and appeals process has been completed, if accessed.</w:t>
      </w:r>
    </w:p>
    <w:p w14:paraId="2F6A00DE" w14:textId="4707DB96" w:rsidR="00032538" w:rsidRPr="000428F4" w:rsidRDefault="00032538" w:rsidP="00032538">
      <w:pPr>
        <w:pStyle w:val="NormalWeb1"/>
        <w:numPr>
          <w:ilvl w:val="1"/>
          <w:numId w:val="34"/>
        </w:numPr>
        <w:spacing w:after="0" w:line="276" w:lineRule="auto"/>
        <w:ind w:left="720" w:right="0"/>
        <w:jc w:val="both"/>
        <w:rPr>
          <w:rFonts w:ascii="Calibri" w:hAnsi="Calibri" w:cs="Calibri"/>
          <w:bCs/>
          <w:lang w:val="en-AU"/>
        </w:rPr>
      </w:pPr>
      <w:r w:rsidRPr="000428F4">
        <w:rPr>
          <w:rFonts w:ascii="Calibri" w:hAnsi="Calibri" w:cs="Calibri"/>
          <w:bCs/>
          <w:lang w:val="en-AU"/>
        </w:rPr>
        <w:t xml:space="preserve">All records and relevant information that are exchanged between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 xml:space="preserve">and the student, including those records in the student file will be maintained and stored in compliance with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hAnsi="Calibri" w:cs="Calibri"/>
          <w:bCs/>
          <w:lang w:val="en-AU"/>
        </w:rPr>
        <w:t>Privacy Policy and Procedures.</w:t>
      </w:r>
    </w:p>
    <w:p w14:paraId="429A44E0" w14:textId="30A643D5" w:rsidR="00032538" w:rsidRPr="00B94C5D" w:rsidRDefault="00032538" w:rsidP="00032538">
      <w:pPr>
        <w:pStyle w:val="NormalWeb1"/>
        <w:numPr>
          <w:ilvl w:val="1"/>
          <w:numId w:val="34"/>
        </w:numPr>
        <w:spacing w:after="0" w:line="276" w:lineRule="auto"/>
        <w:ind w:left="720" w:right="0"/>
        <w:jc w:val="both"/>
        <w:rPr>
          <w:rFonts w:ascii="Calibri" w:hAnsi="Calibri" w:cs="Calibri"/>
          <w:bCs/>
          <w:lang w:val="en-AU"/>
        </w:rPr>
      </w:pPr>
      <w:r w:rsidRPr="000428F4">
        <w:rPr>
          <w:rFonts w:ascii="Calibri" w:hAnsi="Calibri" w:cs="Calibri"/>
          <w:bCs/>
          <w:lang w:val="en-AU"/>
        </w:rPr>
        <w:t xml:space="preserve">The </w:t>
      </w:r>
      <w:r w:rsidRPr="000428F4">
        <w:rPr>
          <w:rFonts w:ascii="Calibri" w:hAnsi="Calibri" w:cs="Calibri"/>
          <w:b/>
          <w:bCs/>
          <w:lang w:val="en-AU"/>
        </w:rPr>
        <w:t>Administration Manager</w:t>
      </w:r>
      <w:r w:rsidRPr="000428F4">
        <w:rPr>
          <w:rFonts w:ascii="Calibri" w:hAnsi="Calibri" w:cs="Calibri"/>
          <w:bCs/>
          <w:lang w:val="en-AU"/>
        </w:rPr>
        <w:t xml:space="preserve"> is responsible in the implementation of this policy and procedures.</w:t>
      </w:r>
    </w:p>
    <w:p w14:paraId="33511B9E" w14:textId="77777777" w:rsidR="00032538" w:rsidRPr="000428F4" w:rsidRDefault="00032538" w:rsidP="00032538">
      <w:pPr>
        <w:pStyle w:val="10Titulo"/>
        <w:rPr>
          <w:rFonts w:cs="Calibri"/>
          <w:color w:val="auto"/>
        </w:rPr>
      </w:pPr>
      <w:r w:rsidRPr="000428F4">
        <w:rPr>
          <w:rFonts w:cs="Calibri"/>
          <w:color w:val="auto"/>
        </w:rPr>
        <w:t>2.0 Procedure</w:t>
      </w:r>
      <w:r w:rsidRPr="000428F4">
        <w:rPr>
          <w:rFonts w:cs="Calibri"/>
          <w:color w:val="auto"/>
        </w:rPr>
        <w:tab/>
      </w:r>
    </w:p>
    <w:p w14:paraId="499D58DC" w14:textId="77777777" w:rsidR="00032538" w:rsidRPr="000428F4" w:rsidRDefault="00032538" w:rsidP="00032538">
      <w:pPr>
        <w:pStyle w:val="Heading3"/>
        <w:spacing w:line="276" w:lineRule="auto"/>
        <w:jc w:val="both"/>
        <w:rPr>
          <w:rFonts w:ascii="Calibri" w:hAnsi="Calibri" w:cs="Calibri"/>
          <w:sz w:val="24"/>
          <w:szCs w:val="24"/>
        </w:rPr>
      </w:pPr>
      <w:r w:rsidRPr="000428F4">
        <w:rPr>
          <w:rFonts w:ascii="Calibri" w:hAnsi="Calibri" w:cs="Calibri"/>
          <w:sz w:val="24"/>
          <w:szCs w:val="24"/>
        </w:rPr>
        <w:t>2.1 Student Initiated Deferral, Suspension or Cancellation of Enrolment</w:t>
      </w:r>
    </w:p>
    <w:p w14:paraId="3466CF4E" w14:textId="77777777" w:rsidR="00032538" w:rsidRPr="000428F4" w:rsidRDefault="00032538" w:rsidP="00032538">
      <w:pPr>
        <w:jc w:val="both"/>
        <w:rPr>
          <w:rFonts w:ascii="Calibri" w:hAnsi="Calibri" w:cs="Calibri"/>
          <w:u w:val="single"/>
        </w:rPr>
      </w:pPr>
    </w:p>
    <w:p w14:paraId="672BC5F1" w14:textId="77777777" w:rsidR="00032538" w:rsidRPr="000428F4" w:rsidRDefault="00032538" w:rsidP="00032538">
      <w:pPr>
        <w:jc w:val="both"/>
        <w:rPr>
          <w:rFonts w:ascii="Calibri" w:hAnsi="Calibri" w:cs="Calibri"/>
          <w:u w:val="single"/>
        </w:rPr>
      </w:pPr>
      <w:r w:rsidRPr="000428F4">
        <w:rPr>
          <w:rFonts w:ascii="Calibri" w:hAnsi="Calibri" w:cs="Calibri"/>
          <w:u w:val="single"/>
        </w:rPr>
        <w:t>Student Initiated Deferral or Suspension</w:t>
      </w:r>
    </w:p>
    <w:p w14:paraId="155589E4" w14:textId="77777777" w:rsidR="00032538" w:rsidRPr="000428F4" w:rsidRDefault="00032538" w:rsidP="00032538">
      <w:pPr>
        <w:jc w:val="both"/>
        <w:rPr>
          <w:rFonts w:ascii="Calibri" w:hAnsi="Calibri" w:cs="Calibri"/>
        </w:rPr>
      </w:pPr>
    </w:p>
    <w:p w14:paraId="0D97B36B" w14:textId="77777777" w:rsidR="00032538" w:rsidRPr="000428F4" w:rsidRDefault="00032538" w:rsidP="00032538">
      <w:pPr>
        <w:jc w:val="both"/>
        <w:rPr>
          <w:rFonts w:ascii="Calibri" w:hAnsi="Calibri" w:cs="Calibri"/>
        </w:rPr>
      </w:pPr>
      <w:r w:rsidRPr="000428F4">
        <w:rPr>
          <w:rFonts w:ascii="Calibri" w:hAnsi="Calibri" w:cs="Calibri"/>
        </w:rPr>
        <w:t>Students may be able to temporarily defer the commencement of their studies or temporarily suspend their enrolment after commencement.</w:t>
      </w:r>
    </w:p>
    <w:p w14:paraId="0FCABD35" w14:textId="2D4F3965" w:rsidR="00032538" w:rsidRPr="000428F4" w:rsidRDefault="004A2FA5" w:rsidP="00032538">
      <w:pPr>
        <w:jc w:val="both"/>
        <w:rPr>
          <w:rFonts w:ascii="Calibri" w:hAnsi="Calibri" w:cs="Calibri"/>
        </w:rPr>
      </w:pPr>
      <w:r>
        <w:rPr>
          <w:rFonts w:ascii="Calibri" w:eastAsia="Times New Roman" w:hAnsi="Calibri" w:cs="Calibri"/>
          <w:lang w:eastAsia="en-IN"/>
        </w:rPr>
        <w:t>Melbourne Education Institute (MEI)</w:t>
      </w:r>
      <w:r w:rsidR="00032538" w:rsidRPr="000428F4">
        <w:rPr>
          <w:rFonts w:ascii="Calibri" w:hAnsi="Calibri" w:cs="Calibri"/>
        </w:rPr>
        <w:t xml:space="preserve"> is only able to temporarily defer or suspend the enrolment of the student due to exceptional circumstances on the grounds of compassionate or compelling circumstances. These circumstances could include but are not limited to:</w:t>
      </w:r>
    </w:p>
    <w:p w14:paraId="6FC9499B" w14:textId="0B7945F9" w:rsidR="00032538" w:rsidRPr="000428F4" w:rsidRDefault="00032538" w:rsidP="00032538">
      <w:pPr>
        <w:numPr>
          <w:ilvl w:val="0"/>
          <w:numId w:val="31"/>
        </w:numPr>
        <w:tabs>
          <w:tab w:val="num" w:pos="852"/>
        </w:tabs>
        <w:autoSpaceDE w:val="0"/>
        <w:autoSpaceDN w:val="0"/>
        <w:adjustRightInd w:val="0"/>
        <w:spacing w:line="276" w:lineRule="auto"/>
        <w:ind w:left="852" w:hanging="284"/>
        <w:jc w:val="both"/>
        <w:rPr>
          <w:rFonts w:ascii="Calibri" w:hAnsi="Calibri" w:cs="Calibri"/>
        </w:rPr>
      </w:pPr>
      <w:r w:rsidRPr="000428F4">
        <w:rPr>
          <w:rFonts w:ascii="Calibri" w:hAnsi="Calibri" w:cs="Calibri"/>
        </w:rPr>
        <w:t xml:space="preserve">Serious illness or injury, where a medical certificate states that the student was / is unable to attend </w:t>
      </w:r>
      <w:r w:rsidR="00B94C5D" w:rsidRPr="000428F4">
        <w:rPr>
          <w:rFonts w:ascii="Calibri" w:hAnsi="Calibri" w:cs="Calibri"/>
        </w:rPr>
        <w:t>classes.</w:t>
      </w:r>
    </w:p>
    <w:p w14:paraId="1819B7B9" w14:textId="77777777" w:rsidR="00032538" w:rsidRPr="000428F4" w:rsidRDefault="00032538" w:rsidP="00032538">
      <w:pPr>
        <w:numPr>
          <w:ilvl w:val="0"/>
          <w:numId w:val="31"/>
        </w:numPr>
        <w:tabs>
          <w:tab w:val="num" w:pos="1418"/>
        </w:tabs>
        <w:autoSpaceDE w:val="0"/>
        <w:autoSpaceDN w:val="0"/>
        <w:adjustRightInd w:val="0"/>
        <w:spacing w:line="276" w:lineRule="auto"/>
        <w:ind w:left="852" w:hanging="284"/>
        <w:jc w:val="both"/>
        <w:rPr>
          <w:rFonts w:ascii="Calibri" w:hAnsi="Calibri" w:cs="Calibri"/>
        </w:rPr>
      </w:pPr>
      <w:r w:rsidRPr="000428F4">
        <w:rPr>
          <w:rFonts w:ascii="Calibri" w:hAnsi="Calibri" w:cs="Calibri"/>
        </w:rPr>
        <w:t>Bereavement of close family members such as parents or grandparents (Where possible a death certificate should be provided);</w:t>
      </w:r>
    </w:p>
    <w:p w14:paraId="2DA9E3CA" w14:textId="77777777" w:rsidR="00032538" w:rsidRPr="000428F4" w:rsidRDefault="00032538" w:rsidP="00032538">
      <w:pPr>
        <w:numPr>
          <w:ilvl w:val="0"/>
          <w:numId w:val="31"/>
        </w:numPr>
        <w:tabs>
          <w:tab w:val="num" w:pos="1418"/>
        </w:tabs>
        <w:autoSpaceDE w:val="0"/>
        <w:autoSpaceDN w:val="0"/>
        <w:adjustRightInd w:val="0"/>
        <w:spacing w:line="276" w:lineRule="auto"/>
        <w:ind w:left="852" w:hanging="284"/>
        <w:jc w:val="both"/>
        <w:rPr>
          <w:rFonts w:ascii="Calibri" w:hAnsi="Calibri" w:cs="Calibri"/>
        </w:rPr>
      </w:pPr>
      <w:r w:rsidRPr="000428F4">
        <w:rPr>
          <w:rFonts w:ascii="Calibri" w:hAnsi="Calibri" w:cs="Calibri"/>
        </w:rPr>
        <w:t>Major political upheaval or natural disaster in the home country requiring emergency travel and this has impacted on the student’s studies; or</w:t>
      </w:r>
    </w:p>
    <w:p w14:paraId="69947CF8" w14:textId="77777777" w:rsidR="00032538" w:rsidRPr="000428F4" w:rsidRDefault="00032538" w:rsidP="00032538">
      <w:pPr>
        <w:numPr>
          <w:ilvl w:val="0"/>
          <w:numId w:val="31"/>
        </w:numPr>
        <w:tabs>
          <w:tab w:val="num" w:pos="1418"/>
        </w:tabs>
        <w:autoSpaceDE w:val="0"/>
        <w:autoSpaceDN w:val="0"/>
        <w:adjustRightInd w:val="0"/>
        <w:spacing w:line="276" w:lineRule="auto"/>
        <w:ind w:left="852" w:hanging="284"/>
        <w:jc w:val="both"/>
        <w:rPr>
          <w:rFonts w:ascii="Calibri" w:hAnsi="Calibri" w:cs="Calibri"/>
        </w:rPr>
      </w:pPr>
      <w:r w:rsidRPr="000428F4">
        <w:rPr>
          <w:rFonts w:ascii="Calibri" w:hAnsi="Calibri" w:cs="Calibri"/>
        </w:rPr>
        <w:t>A traumatic experience which could include:</w:t>
      </w:r>
    </w:p>
    <w:p w14:paraId="008B25F7" w14:textId="77777777" w:rsidR="00032538" w:rsidRPr="000428F4" w:rsidRDefault="00032538" w:rsidP="00032538">
      <w:pPr>
        <w:numPr>
          <w:ilvl w:val="0"/>
          <w:numId w:val="40"/>
        </w:numPr>
        <w:autoSpaceDE w:val="0"/>
        <w:autoSpaceDN w:val="0"/>
        <w:adjustRightInd w:val="0"/>
        <w:spacing w:line="276" w:lineRule="auto"/>
        <w:jc w:val="both"/>
        <w:rPr>
          <w:rFonts w:ascii="Calibri" w:hAnsi="Calibri" w:cs="Calibri"/>
        </w:rPr>
      </w:pPr>
      <w:r w:rsidRPr="000428F4">
        <w:rPr>
          <w:rFonts w:ascii="Calibri" w:hAnsi="Calibri" w:cs="Calibri"/>
        </w:rPr>
        <w:t>involvement in, or witnessing of a serious accident; or</w:t>
      </w:r>
    </w:p>
    <w:p w14:paraId="753C2F79" w14:textId="77777777" w:rsidR="00032538" w:rsidRPr="000428F4" w:rsidRDefault="00032538" w:rsidP="00032538">
      <w:pPr>
        <w:numPr>
          <w:ilvl w:val="0"/>
          <w:numId w:val="40"/>
        </w:numPr>
        <w:autoSpaceDE w:val="0"/>
        <w:autoSpaceDN w:val="0"/>
        <w:adjustRightInd w:val="0"/>
        <w:spacing w:line="276" w:lineRule="auto"/>
        <w:jc w:val="both"/>
        <w:rPr>
          <w:rFonts w:ascii="Calibri" w:hAnsi="Calibri" w:cs="Calibri"/>
        </w:rPr>
      </w:pPr>
      <w:r w:rsidRPr="000428F4">
        <w:rPr>
          <w:rFonts w:ascii="Calibri" w:hAnsi="Calibri" w:cs="Calibri"/>
        </w:rPr>
        <w:t>witnessing or being the victim of a serious crime, and this has impacted on the student (these cases should be supported by police or psychologists’ reports)</w:t>
      </w:r>
    </w:p>
    <w:p w14:paraId="20F61E62" w14:textId="325B8752" w:rsidR="00032538" w:rsidRPr="000428F4" w:rsidRDefault="00032538" w:rsidP="00032538">
      <w:pPr>
        <w:numPr>
          <w:ilvl w:val="0"/>
          <w:numId w:val="31"/>
        </w:numPr>
        <w:tabs>
          <w:tab w:val="num" w:pos="1418"/>
        </w:tabs>
        <w:autoSpaceDE w:val="0"/>
        <w:autoSpaceDN w:val="0"/>
        <w:adjustRightInd w:val="0"/>
        <w:spacing w:line="276" w:lineRule="auto"/>
        <w:ind w:left="852" w:hanging="284"/>
        <w:jc w:val="both"/>
        <w:rPr>
          <w:rFonts w:ascii="Calibri" w:hAnsi="Calibri" w:cs="Calibri"/>
        </w:rPr>
      </w:pPr>
      <w:r w:rsidRPr="000428F4">
        <w:rPr>
          <w:rFonts w:ascii="Calibri" w:hAnsi="Calibri" w:cs="Calibri"/>
        </w:rPr>
        <w:t xml:space="preserve">Where </w:t>
      </w:r>
      <w:r w:rsidR="004A2FA5">
        <w:rPr>
          <w:rFonts w:ascii="Calibri" w:eastAsia="Times New Roman" w:hAnsi="Calibri" w:cs="Calibri"/>
          <w:lang w:eastAsia="en-IN"/>
        </w:rPr>
        <w:t>Melbourne Education Institute (MEI)</w:t>
      </w:r>
      <w:r w:rsidRPr="000428F4">
        <w:rPr>
          <w:rFonts w:ascii="Calibri" w:hAnsi="Calibri" w:cs="Calibri"/>
        </w:rPr>
        <w:t xml:space="preserve"> is unable to offer a pre-requisite unit</w:t>
      </w:r>
    </w:p>
    <w:p w14:paraId="1CF86A7F" w14:textId="77777777" w:rsidR="00032538" w:rsidRPr="000428F4" w:rsidRDefault="00032538" w:rsidP="00032538">
      <w:pPr>
        <w:numPr>
          <w:ilvl w:val="0"/>
          <w:numId w:val="31"/>
        </w:numPr>
        <w:tabs>
          <w:tab w:val="num" w:pos="1418"/>
        </w:tabs>
        <w:autoSpaceDE w:val="0"/>
        <w:autoSpaceDN w:val="0"/>
        <w:adjustRightInd w:val="0"/>
        <w:spacing w:line="276" w:lineRule="auto"/>
        <w:ind w:left="852" w:hanging="284"/>
        <w:jc w:val="both"/>
        <w:rPr>
          <w:rFonts w:ascii="Calibri" w:hAnsi="Calibri" w:cs="Calibri"/>
        </w:rPr>
      </w:pPr>
      <w:r w:rsidRPr="000428F4">
        <w:rPr>
          <w:rFonts w:ascii="Calibri" w:hAnsi="Calibri" w:cs="Calibri"/>
        </w:rPr>
        <w:lastRenderedPageBreak/>
        <w:t>Inability to begin studying on the course commencement date due to delay in receiving a student visa.</w:t>
      </w:r>
    </w:p>
    <w:p w14:paraId="011A5C43" w14:textId="040667E8" w:rsidR="00032538" w:rsidRPr="000428F4" w:rsidRDefault="00032538" w:rsidP="00032538">
      <w:pPr>
        <w:numPr>
          <w:ilvl w:val="0"/>
          <w:numId w:val="31"/>
        </w:numPr>
        <w:tabs>
          <w:tab w:val="num" w:pos="1418"/>
        </w:tabs>
        <w:autoSpaceDE w:val="0"/>
        <w:autoSpaceDN w:val="0"/>
        <w:adjustRightInd w:val="0"/>
        <w:spacing w:line="276" w:lineRule="auto"/>
        <w:ind w:left="852" w:hanging="284"/>
        <w:jc w:val="both"/>
        <w:rPr>
          <w:rFonts w:ascii="Calibri" w:hAnsi="Calibri" w:cs="Calibri"/>
        </w:rPr>
      </w:pPr>
      <w:r w:rsidRPr="000428F4">
        <w:rPr>
          <w:rFonts w:ascii="Calibri" w:hAnsi="Calibri" w:cs="Calibri"/>
        </w:rPr>
        <w:t xml:space="preserve">If an approved deferral of commencement of studies or the suspension of study has been approved in compliance with </w:t>
      </w:r>
      <w:r w:rsidR="004A2FA5">
        <w:rPr>
          <w:rFonts w:ascii="Calibri" w:eastAsia="Times New Roman" w:hAnsi="Calibri" w:cs="Calibri"/>
          <w:lang w:eastAsia="en-IN"/>
        </w:rPr>
        <w:t>Melbourne Education Institute (MEI)</w:t>
      </w:r>
      <w:r w:rsidRPr="000428F4">
        <w:rPr>
          <w:rFonts w:ascii="Calibri" w:hAnsi="Calibri" w:cs="Calibri"/>
        </w:rPr>
        <w:t xml:space="preserve"> policy &amp; procedures. </w:t>
      </w:r>
    </w:p>
    <w:p w14:paraId="6B522CCF" w14:textId="77777777" w:rsidR="00032538" w:rsidRPr="000428F4" w:rsidRDefault="00032538" w:rsidP="00032538">
      <w:pPr>
        <w:autoSpaceDE w:val="0"/>
        <w:autoSpaceDN w:val="0"/>
        <w:adjustRightInd w:val="0"/>
        <w:jc w:val="both"/>
        <w:rPr>
          <w:rFonts w:ascii="Calibri" w:hAnsi="Calibri" w:cs="Calibri"/>
          <w:u w:val="single"/>
        </w:rPr>
      </w:pPr>
    </w:p>
    <w:p w14:paraId="4A8E036D" w14:textId="41D68D27" w:rsidR="00032538" w:rsidRPr="000428F4" w:rsidRDefault="00032538" w:rsidP="00032538">
      <w:pPr>
        <w:autoSpaceDE w:val="0"/>
        <w:autoSpaceDN w:val="0"/>
        <w:adjustRightInd w:val="0"/>
        <w:jc w:val="both"/>
        <w:rPr>
          <w:rFonts w:ascii="Calibri" w:hAnsi="Calibri" w:cs="Calibri"/>
        </w:rPr>
      </w:pPr>
      <w:r w:rsidRPr="000428F4">
        <w:rPr>
          <w:rFonts w:ascii="Calibri" w:hAnsi="Calibri" w:cs="Calibri"/>
          <w:u w:val="single"/>
        </w:rPr>
        <w:t>Please Note:</w:t>
      </w:r>
      <w:r w:rsidRPr="000428F4">
        <w:rPr>
          <w:rFonts w:ascii="Calibri" w:hAnsi="Calibri" w:cs="Calibri"/>
        </w:rPr>
        <w:t xml:space="preserve"> The above are only some of examples of what may be considered compassionate or compelling circumstances. The </w:t>
      </w:r>
      <w:r w:rsidRPr="000428F4">
        <w:rPr>
          <w:rFonts w:ascii="Calibri" w:hAnsi="Calibri" w:cs="Calibri"/>
          <w:b/>
        </w:rPr>
        <w:t>Admin Manager</w:t>
      </w:r>
      <w:r w:rsidRPr="000428F4">
        <w:rPr>
          <w:rFonts w:ascii="Calibri" w:hAnsi="Calibri" w:cs="Calibri"/>
        </w:rPr>
        <w:t xml:space="preserve"> will use their professional judgment and to assess each case on its individual merits. When determining whether compassionate or compelling circumstances exist, </w:t>
      </w:r>
      <w:r w:rsidR="004A2FA5">
        <w:rPr>
          <w:rFonts w:ascii="Calibri" w:eastAsia="Times New Roman" w:hAnsi="Calibri" w:cs="Calibri"/>
          <w:lang w:eastAsia="en-IN"/>
        </w:rPr>
        <w:t>Melbourne Education Institute (MEI)</w:t>
      </w:r>
      <w:r w:rsidRPr="000428F4">
        <w:rPr>
          <w:rFonts w:ascii="Calibri" w:hAnsi="Calibri" w:cs="Calibri"/>
        </w:rPr>
        <w:t xml:space="preserve"> will consider documentary evidence provided to support the </w:t>
      </w:r>
      <w:r w:rsidR="00B94C5D" w:rsidRPr="000428F4">
        <w:rPr>
          <w:rFonts w:ascii="Calibri" w:hAnsi="Calibri" w:cs="Calibri"/>
        </w:rPr>
        <w:t>claim and</w:t>
      </w:r>
      <w:r w:rsidRPr="000428F4">
        <w:rPr>
          <w:rFonts w:ascii="Calibri" w:hAnsi="Calibri" w:cs="Calibri"/>
        </w:rPr>
        <w:t xml:space="preserve"> should keep copies of these documents in the student’s file.</w:t>
      </w:r>
    </w:p>
    <w:p w14:paraId="685D88E0" w14:textId="7DC45F40" w:rsidR="00032538" w:rsidRPr="000428F4" w:rsidRDefault="00032538" w:rsidP="008F3DBB">
      <w:pPr>
        <w:pStyle w:val="ListParagraph"/>
        <w:numPr>
          <w:ilvl w:val="0"/>
          <w:numId w:val="39"/>
        </w:numPr>
        <w:spacing w:line="276" w:lineRule="auto"/>
        <w:contextualSpacing w:val="0"/>
        <w:jc w:val="both"/>
        <w:rPr>
          <w:rFonts w:ascii="Calibri" w:hAnsi="Calibri" w:cs="Calibri"/>
        </w:rPr>
      </w:pPr>
      <w:r w:rsidRPr="000428F4">
        <w:rPr>
          <w:rFonts w:ascii="Calibri" w:hAnsi="Calibri" w:cs="Calibri"/>
        </w:rPr>
        <w:t xml:space="preserve">A student wishing to defer an enrolment must do so prior to the commencement of the course. Students must complete an ‘Application to Defer, Suspend or Cancel enrolment’ and submit to the </w:t>
      </w:r>
      <w:r w:rsidRPr="000428F4">
        <w:rPr>
          <w:rFonts w:ascii="Calibri" w:hAnsi="Calibri" w:cs="Calibri"/>
          <w:b/>
        </w:rPr>
        <w:t>Student Support Officer</w:t>
      </w:r>
      <w:r w:rsidRPr="000428F4">
        <w:rPr>
          <w:rFonts w:ascii="Calibri" w:hAnsi="Calibri" w:cs="Calibri"/>
        </w:rPr>
        <w:t>.</w:t>
      </w:r>
      <w:r w:rsidRPr="000428F4">
        <w:rPr>
          <w:rFonts w:ascii="Calibri" w:hAnsi="Calibri" w:cs="Calibri"/>
          <w:bCs/>
        </w:rPr>
        <w:t xml:space="preserve"> This application to defer must include in detail the ‘</w:t>
      </w:r>
      <w:r w:rsidRPr="000428F4">
        <w:rPr>
          <w:rFonts w:ascii="Calibri" w:hAnsi="Calibri" w:cs="Calibri"/>
        </w:rPr>
        <w:t>compassionate or compelling circumstances’ to support the temporary deferral of the start date of their studies.</w:t>
      </w:r>
    </w:p>
    <w:p w14:paraId="6758E33F" w14:textId="77777777" w:rsidR="00032538" w:rsidRPr="000428F4" w:rsidRDefault="00032538" w:rsidP="00032538">
      <w:pPr>
        <w:jc w:val="both"/>
        <w:rPr>
          <w:rFonts w:ascii="Calibri" w:hAnsi="Calibri" w:cs="Calibri"/>
        </w:rPr>
      </w:pPr>
    </w:p>
    <w:p w14:paraId="2C0C5F11" w14:textId="4F7F2716" w:rsidR="00032538" w:rsidRPr="000428F4" w:rsidRDefault="00032538" w:rsidP="009B0708">
      <w:pPr>
        <w:pStyle w:val="ListParagraph"/>
        <w:numPr>
          <w:ilvl w:val="0"/>
          <w:numId w:val="39"/>
        </w:numPr>
        <w:spacing w:line="276" w:lineRule="auto"/>
        <w:contextualSpacing w:val="0"/>
        <w:jc w:val="both"/>
        <w:rPr>
          <w:rFonts w:ascii="Calibri" w:hAnsi="Calibri" w:cs="Calibri"/>
        </w:rPr>
      </w:pPr>
      <w:r w:rsidRPr="000428F4">
        <w:rPr>
          <w:rFonts w:ascii="Calibri" w:hAnsi="Calibri" w:cs="Calibri"/>
        </w:rPr>
        <w:t xml:space="preserve">A student wishing to temporarily suspend their studies after commencement must complete an ‘Application to Defer, Suspend or Cancel Enrolment’ and submit to the </w:t>
      </w:r>
      <w:r w:rsidRPr="000428F4">
        <w:rPr>
          <w:rFonts w:ascii="Calibri" w:hAnsi="Calibri" w:cs="Calibri"/>
          <w:b/>
        </w:rPr>
        <w:t>Student Support Officer</w:t>
      </w:r>
      <w:r w:rsidRPr="000428F4">
        <w:rPr>
          <w:rFonts w:ascii="Calibri" w:hAnsi="Calibri" w:cs="Calibri"/>
        </w:rPr>
        <w:t xml:space="preserve">. </w:t>
      </w:r>
      <w:r w:rsidRPr="000428F4">
        <w:rPr>
          <w:rFonts w:ascii="Calibri" w:hAnsi="Calibri" w:cs="Calibri"/>
          <w:bCs/>
        </w:rPr>
        <w:t>This application for suspension of study must include (in detail) the ‘</w:t>
      </w:r>
      <w:r w:rsidRPr="000428F4">
        <w:rPr>
          <w:rFonts w:ascii="Calibri" w:hAnsi="Calibri" w:cs="Calibri"/>
        </w:rPr>
        <w:t>compassionate or compelling circumstances’ to support the temporary suspension of studies.</w:t>
      </w:r>
    </w:p>
    <w:p w14:paraId="71A7E890" w14:textId="77777777" w:rsidR="00032538" w:rsidRPr="000428F4" w:rsidRDefault="00032538" w:rsidP="00032538">
      <w:pPr>
        <w:pStyle w:val="ListParagraph"/>
        <w:rPr>
          <w:rFonts w:ascii="Calibri" w:hAnsi="Calibri" w:cs="Calibri"/>
        </w:rPr>
      </w:pPr>
    </w:p>
    <w:p w14:paraId="5191D0E6" w14:textId="13C49A75" w:rsidR="00032538" w:rsidRPr="000428F4" w:rsidRDefault="00032538" w:rsidP="00032538">
      <w:pPr>
        <w:pStyle w:val="ListParagraph"/>
        <w:numPr>
          <w:ilvl w:val="0"/>
          <w:numId w:val="39"/>
        </w:numPr>
        <w:spacing w:line="276" w:lineRule="auto"/>
        <w:contextualSpacing w:val="0"/>
        <w:jc w:val="both"/>
        <w:rPr>
          <w:rFonts w:ascii="Calibri" w:hAnsi="Calibri" w:cs="Calibri"/>
        </w:rPr>
      </w:pPr>
      <w:r w:rsidRPr="000428F4">
        <w:rPr>
          <w:rFonts w:ascii="Calibri" w:hAnsi="Calibri" w:cs="Calibri"/>
        </w:rPr>
        <w:t xml:space="preserve">To process suspension, </w:t>
      </w:r>
      <w:r w:rsidR="00CE3B61" w:rsidRPr="000428F4">
        <w:rPr>
          <w:rFonts w:ascii="Calibri" w:hAnsi="Calibri" w:cs="Calibri"/>
        </w:rPr>
        <w:t>deferment,</w:t>
      </w:r>
      <w:r w:rsidRPr="000428F4">
        <w:rPr>
          <w:rFonts w:ascii="Calibri" w:hAnsi="Calibri" w:cs="Calibri"/>
        </w:rPr>
        <w:t xml:space="preserve"> or cancellation request further, the student must comply with the written agreement and all policies. </w:t>
      </w:r>
    </w:p>
    <w:p w14:paraId="6207F9AB" w14:textId="77777777" w:rsidR="00032538" w:rsidRPr="000428F4" w:rsidRDefault="00032538" w:rsidP="00032538">
      <w:pPr>
        <w:jc w:val="both"/>
        <w:rPr>
          <w:rFonts w:ascii="Calibri" w:hAnsi="Calibri" w:cs="Calibri"/>
        </w:rPr>
      </w:pPr>
    </w:p>
    <w:p w14:paraId="67020776" w14:textId="77777777" w:rsidR="00032538" w:rsidRPr="000428F4" w:rsidRDefault="00032538" w:rsidP="00032538">
      <w:pPr>
        <w:pStyle w:val="ListParagraph"/>
        <w:numPr>
          <w:ilvl w:val="0"/>
          <w:numId w:val="39"/>
        </w:numPr>
        <w:spacing w:line="276" w:lineRule="auto"/>
        <w:contextualSpacing w:val="0"/>
        <w:jc w:val="both"/>
        <w:rPr>
          <w:rFonts w:ascii="Calibri" w:hAnsi="Calibri" w:cs="Calibri"/>
        </w:rPr>
      </w:pPr>
      <w:r w:rsidRPr="000428F4">
        <w:rPr>
          <w:rFonts w:ascii="Calibri" w:hAnsi="Calibri" w:cs="Calibri"/>
        </w:rPr>
        <w:t xml:space="preserve">The </w:t>
      </w:r>
      <w:r w:rsidRPr="000428F4">
        <w:rPr>
          <w:rFonts w:ascii="Calibri" w:hAnsi="Calibri" w:cs="Calibri"/>
          <w:b/>
        </w:rPr>
        <w:t>Student Support Officer</w:t>
      </w:r>
      <w:r w:rsidRPr="000428F4">
        <w:rPr>
          <w:rFonts w:ascii="Calibri" w:hAnsi="Calibri" w:cs="Calibri"/>
        </w:rPr>
        <w:t xml:space="preserve"> will:</w:t>
      </w:r>
    </w:p>
    <w:p w14:paraId="53E51AC0" w14:textId="77777777" w:rsidR="00032538" w:rsidRPr="000428F4" w:rsidRDefault="00032538" w:rsidP="00032538">
      <w:pPr>
        <w:numPr>
          <w:ilvl w:val="0"/>
          <w:numId w:val="35"/>
        </w:numPr>
        <w:spacing w:line="276" w:lineRule="auto"/>
        <w:jc w:val="both"/>
        <w:rPr>
          <w:rFonts w:ascii="Calibri" w:hAnsi="Calibri" w:cs="Calibri"/>
        </w:rPr>
      </w:pPr>
      <w:r w:rsidRPr="000428F4">
        <w:rPr>
          <w:rFonts w:ascii="Calibri" w:hAnsi="Calibri" w:cs="Calibri"/>
        </w:rPr>
        <w:t>Review all applications for deferral or suspension and determine if the application for deferral or suspensions is to be granted or rejected within 10 working days.</w:t>
      </w:r>
    </w:p>
    <w:p w14:paraId="17400C46" w14:textId="77777777" w:rsidR="00032538" w:rsidRPr="000428F4" w:rsidRDefault="00032538" w:rsidP="00032538">
      <w:pPr>
        <w:numPr>
          <w:ilvl w:val="0"/>
          <w:numId w:val="35"/>
        </w:numPr>
        <w:spacing w:line="276" w:lineRule="auto"/>
        <w:jc w:val="both"/>
        <w:rPr>
          <w:rFonts w:ascii="Calibri" w:hAnsi="Calibri" w:cs="Calibri"/>
        </w:rPr>
      </w:pPr>
      <w:r w:rsidRPr="000428F4">
        <w:rPr>
          <w:rFonts w:ascii="Calibri" w:hAnsi="Calibri" w:cs="Calibri"/>
          <w:bCs/>
        </w:rPr>
        <w:t xml:space="preserve">Will ensure the student is informed in writing of the outcome of their application for deferral or suspension using the ‘Letter of Notification’. This ‘Letter of Notification’ will also inform the student that the deferment or </w:t>
      </w:r>
      <w:r w:rsidRPr="000428F4">
        <w:rPr>
          <w:rFonts w:ascii="Calibri" w:hAnsi="Calibri" w:cs="Calibri"/>
          <w:bCs/>
        </w:rPr>
        <w:lastRenderedPageBreak/>
        <w:t xml:space="preserve">suspension may affect their student visa and they are advised to contact </w:t>
      </w:r>
      <w:r w:rsidRPr="000428F4">
        <w:rPr>
          <w:rFonts w:ascii="Calibri" w:hAnsi="Calibri" w:cs="Calibri"/>
        </w:rPr>
        <w:t xml:space="preserve">Department of Home Affairs </w:t>
      </w:r>
      <w:r w:rsidRPr="000428F4">
        <w:rPr>
          <w:rFonts w:ascii="Calibri" w:hAnsi="Calibri" w:cs="Calibri"/>
          <w:bCs/>
        </w:rPr>
        <w:t>in relation to the status of their student visa.</w:t>
      </w:r>
    </w:p>
    <w:p w14:paraId="0F2388B6" w14:textId="77777777" w:rsidR="00032538" w:rsidRPr="000428F4" w:rsidRDefault="00032538" w:rsidP="00032538">
      <w:pPr>
        <w:numPr>
          <w:ilvl w:val="0"/>
          <w:numId w:val="35"/>
        </w:numPr>
        <w:spacing w:line="276" w:lineRule="auto"/>
        <w:jc w:val="both"/>
        <w:rPr>
          <w:rFonts w:ascii="Calibri" w:hAnsi="Calibri" w:cs="Calibri"/>
        </w:rPr>
      </w:pPr>
      <w:r w:rsidRPr="000428F4">
        <w:rPr>
          <w:rFonts w:ascii="Calibri" w:hAnsi="Calibri" w:cs="Calibri"/>
        </w:rPr>
        <w:t>In the case of a student application being rejected the written notification to the student will also be informed of their ability to access the complaints and appeals policy and procedure if they wish to appeal the decision.</w:t>
      </w:r>
    </w:p>
    <w:p w14:paraId="61407932" w14:textId="75705772" w:rsidR="00032538" w:rsidRPr="000428F4" w:rsidRDefault="00032538" w:rsidP="00032538">
      <w:pPr>
        <w:numPr>
          <w:ilvl w:val="0"/>
          <w:numId w:val="35"/>
        </w:numPr>
        <w:spacing w:line="276" w:lineRule="auto"/>
        <w:jc w:val="both"/>
        <w:rPr>
          <w:rFonts w:ascii="Calibri" w:hAnsi="Calibri" w:cs="Calibri"/>
        </w:rPr>
      </w:pPr>
      <w:r w:rsidRPr="000428F4">
        <w:rPr>
          <w:rFonts w:ascii="Calibri" w:hAnsi="Calibri" w:cs="Calibri"/>
        </w:rPr>
        <w:t xml:space="preserve">Will maintain all documentation in relation to the deferral or suspension application on the </w:t>
      </w:r>
      <w:r w:rsidR="00B94C5D" w:rsidRPr="000428F4">
        <w:rPr>
          <w:rFonts w:ascii="Calibri" w:hAnsi="Calibri" w:cs="Calibri"/>
        </w:rPr>
        <w:t>student’s</w:t>
      </w:r>
      <w:r w:rsidRPr="000428F4">
        <w:rPr>
          <w:rFonts w:ascii="Calibri" w:hAnsi="Calibri" w:cs="Calibri"/>
        </w:rPr>
        <w:t xml:space="preserve"> file</w:t>
      </w:r>
    </w:p>
    <w:p w14:paraId="01764D28" w14:textId="77777777" w:rsidR="00032538" w:rsidRPr="000428F4" w:rsidRDefault="00032538" w:rsidP="00032538">
      <w:pPr>
        <w:numPr>
          <w:ilvl w:val="0"/>
          <w:numId w:val="35"/>
        </w:numPr>
        <w:spacing w:line="276" w:lineRule="auto"/>
        <w:jc w:val="both"/>
        <w:rPr>
          <w:rFonts w:ascii="Calibri" w:hAnsi="Calibri" w:cs="Calibri"/>
        </w:rPr>
      </w:pPr>
      <w:r w:rsidRPr="000428F4">
        <w:rPr>
          <w:rFonts w:ascii="Calibri" w:hAnsi="Calibri" w:cs="Calibri"/>
        </w:rPr>
        <w:t>Notify Department of Education via PRISMS of the decision to defer or suspend a student enrolment as a result of the student’s request.</w:t>
      </w:r>
    </w:p>
    <w:p w14:paraId="27DC9371" w14:textId="77777777" w:rsidR="00032538" w:rsidRPr="000428F4" w:rsidRDefault="00032538" w:rsidP="00032538">
      <w:pPr>
        <w:jc w:val="both"/>
        <w:rPr>
          <w:rFonts w:ascii="Calibri" w:hAnsi="Calibri" w:cs="Calibri"/>
          <w:u w:val="single"/>
        </w:rPr>
      </w:pPr>
    </w:p>
    <w:p w14:paraId="6A741BE3" w14:textId="77777777" w:rsidR="00032538" w:rsidRPr="000428F4" w:rsidRDefault="00032538" w:rsidP="00032538">
      <w:pPr>
        <w:jc w:val="both"/>
        <w:rPr>
          <w:rFonts w:ascii="Calibri" w:hAnsi="Calibri" w:cs="Calibri"/>
          <w:u w:val="single"/>
        </w:rPr>
      </w:pPr>
      <w:r w:rsidRPr="000428F4">
        <w:rPr>
          <w:rFonts w:ascii="Calibri" w:hAnsi="Calibri" w:cs="Calibri"/>
          <w:u w:val="single"/>
        </w:rPr>
        <w:t xml:space="preserve">Student Initiated Cancellation </w:t>
      </w:r>
    </w:p>
    <w:p w14:paraId="035EC283" w14:textId="7EA6E1DD" w:rsidR="00032538" w:rsidRPr="000428F4" w:rsidRDefault="00032538" w:rsidP="00032538">
      <w:pPr>
        <w:jc w:val="both"/>
        <w:rPr>
          <w:rFonts w:ascii="Calibri" w:hAnsi="Calibri" w:cs="Calibri"/>
        </w:rPr>
      </w:pPr>
      <w:r w:rsidRPr="000428F4">
        <w:rPr>
          <w:rFonts w:ascii="Calibri" w:hAnsi="Calibri" w:cs="Calibri"/>
        </w:rPr>
        <w:t>A student may request to cancel their enrolment where they have decided to discontinue studying with</w:t>
      </w:r>
      <w:r w:rsidRPr="000428F4">
        <w:rPr>
          <w:rFonts w:ascii="Calibri" w:hAnsi="Calibri" w:cs="Calibri"/>
          <w:bCs/>
        </w:rPr>
        <w:t xml:space="preserve"> </w:t>
      </w:r>
      <w:r w:rsidR="004A2FA5">
        <w:rPr>
          <w:rFonts w:ascii="Calibri" w:eastAsia="Times New Roman" w:hAnsi="Calibri" w:cs="Calibri"/>
          <w:lang w:eastAsia="en-IN"/>
        </w:rPr>
        <w:t>Melbourne Education Institute (MEI)</w:t>
      </w:r>
      <w:r w:rsidRPr="000428F4">
        <w:rPr>
          <w:rFonts w:ascii="Calibri" w:hAnsi="Calibri" w:cs="Calibri"/>
        </w:rPr>
        <w:t xml:space="preserve">. </w:t>
      </w:r>
    </w:p>
    <w:p w14:paraId="6558D668" w14:textId="77777777" w:rsidR="00032538" w:rsidRPr="000428F4" w:rsidRDefault="00032538" w:rsidP="00032538">
      <w:pPr>
        <w:jc w:val="both"/>
        <w:rPr>
          <w:rFonts w:ascii="Calibri" w:hAnsi="Calibri" w:cs="Calibri"/>
        </w:rPr>
      </w:pPr>
    </w:p>
    <w:p w14:paraId="1C26442D" w14:textId="77777777" w:rsidR="00032538" w:rsidRPr="000428F4" w:rsidRDefault="00032538" w:rsidP="00032538">
      <w:pPr>
        <w:pStyle w:val="ListParagraph"/>
        <w:numPr>
          <w:ilvl w:val="0"/>
          <w:numId w:val="44"/>
        </w:numPr>
        <w:contextualSpacing w:val="0"/>
        <w:jc w:val="both"/>
        <w:rPr>
          <w:rFonts w:ascii="Calibri" w:hAnsi="Calibri" w:cs="Calibri"/>
        </w:rPr>
      </w:pPr>
      <w:r w:rsidRPr="000428F4">
        <w:rPr>
          <w:rFonts w:ascii="Calibri" w:hAnsi="Calibri" w:cs="Calibri"/>
        </w:rPr>
        <w:t xml:space="preserve">Prior to completing 6 months of study in their principal course </w:t>
      </w:r>
    </w:p>
    <w:p w14:paraId="03123783" w14:textId="77777777" w:rsidR="00032538" w:rsidRPr="000428F4" w:rsidRDefault="00032538" w:rsidP="00032538">
      <w:pPr>
        <w:pStyle w:val="ListParagraph"/>
        <w:jc w:val="both"/>
        <w:rPr>
          <w:rFonts w:ascii="Calibri" w:hAnsi="Calibri" w:cs="Calibri"/>
        </w:rPr>
      </w:pPr>
    </w:p>
    <w:p w14:paraId="2557A4BE" w14:textId="3BFF9755" w:rsidR="00032538" w:rsidRPr="000428F4" w:rsidRDefault="00032538" w:rsidP="00032538">
      <w:pPr>
        <w:jc w:val="both"/>
        <w:rPr>
          <w:rFonts w:ascii="Calibri" w:hAnsi="Calibri" w:cs="Calibri"/>
        </w:rPr>
      </w:pPr>
      <w:r w:rsidRPr="000428F4">
        <w:rPr>
          <w:rFonts w:ascii="Calibri" w:hAnsi="Calibri" w:cs="Calibri"/>
        </w:rPr>
        <w:t>Students wishing to transfer their enrolment prior to completing 6 months of study in their principal course must provide a letter of offer from an alterna</w:t>
      </w:r>
      <w:r w:rsidR="00F03B98" w:rsidRPr="000428F4">
        <w:rPr>
          <w:rFonts w:ascii="Calibri" w:hAnsi="Calibri" w:cs="Calibri"/>
        </w:rPr>
        <w:t xml:space="preserve">tive provider along with their </w:t>
      </w:r>
      <w:r w:rsidRPr="000428F4">
        <w:rPr>
          <w:rFonts w:ascii="Calibri" w:hAnsi="Calibri" w:cs="Calibri"/>
        </w:rPr>
        <w:t xml:space="preserve">application form and submit it to the </w:t>
      </w:r>
      <w:r w:rsidRPr="000428F4">
        <w:rPr>
          <w:rFonts w:ascii="Calibri" w:hAnsi="Calibri" w:cs="Calibri"/>
          <w:b/>
        </w:rPr>
        <w:t>Student Support Officer</w:t>
      </w:r>
      <w:r w:rsidRPr="000428F4">
        <w:rPr>
          <w:rFonts w:ascii="Calibri" w:hAnsi="Calibri" w:cs="Calibri"/>
        </w:rPr>
        <w:t>. Please refer to the ‘Transfer between Providers Policy and Procedure’ for further information on this.</w:t>
      </w:r>
    </w:p>
    <w:p w14:paraId="2E57D794" w14:textId="77777777" w:rsidR="00032538" w:rsidRPr="000428F4" w:rsidRDefault="00032538" w:rsidP="00032538">
      <w:pPr>
        <w:jc w:val="both"/>
        <w:rPr>
          <w:rFonts w:ascii="Calibri" w:hAnsi="Calibri" w:cs="Calibri"/>
        </w:rPr>
      </w:pPr>
    </w:p>
    <w:p w14:paraId="7AF61856" w14:textId="77777777" w:rsidR="00032538" w:rsidRPr="000428F4" w:rsidRDefault="00032538" w:rsidP="00032538">
      <w:pPr>
        <w:pStyle w:val="ListParagraph"/>
        <w:numPr>
          <w:ilvl w:val="0"/>
          <w:numId w:val="44"/>
        </w:numPr>
        <w:contextualSpacing w:val="0"/>
        <w:jc w:val="both"/>
        <w:rPr>
          <w:rFonts w:ascii="Calibri" w:hAnsi="Calibri" w:cs="Calibri"/>
        </w:rPr>
      </w:pPr>
      <w:r w:rsidRPr="000428F4">
        <w:rPr>
          <w:rFonts w:ascii="Calibri" w:hAnsi="Calibri" w:cs="Calibri"/>
        </w:rPr>
        <w:t xml:space="preserve">After completing 6 months of study in their principal course </w:t>
      </w:r>
    </w:p>
    <w:p w14:paraId="4E1097B3" w14:textId="77777777" w:rsidR="00032538" w:rsidRPr="000428F4" w:rsidRDefault="00032538" w:rsidP="00032538">
      <w:pPr>
        <w:jc w:val="both"/>
        <w:rPr>
          <w:rFonts w:ascii="Calibri" w:hAnsi="Calibri" w:cs="Calibri"/>
          <w:b/>
        </w:rPr>
      </w:pPr>
    </w:p>
    <w:p w14:paraId="6D987CA0" w14:textId="77777777" w:rsidR="00032538" w:rsidRPr="000428F4" w:rsidRDefault="00032538" w:rsidP="00032538">
      <w:pPr>
        <w:jc w:val="both"/>
        <w:rPr>
          <w:rFonts w:ascii="Calibri" w:hAnsi="Calibri" w:cs="Calibri"/>
          <w:b/>
        </w:rPr>
      </w:pPr>
      <w:r w:rsidRPr="000428F4">
        <w:rPr>
          <w:rFonts w:ascii="Calibri" w:hAnsi="Calibri" w:cs="Calibri"/>
        </w:rPr>
        <w:t xml:space="preserve">Students wishing to cancel their enrolment must complete an ‘Application to Defer, Suspend or Cancel Enrolment’ and submit to the </w:t>
      </w:r>
      <w:r w:rsidRPr="000428F4">
        <w:rPr>
          <w:rFonts w:ascii="Calibri" w:hAnsi="Calibri" w:cs="Calibri"/>
          <w:b/>
        </w:rPr>
        <w:t>Student Support Officer</w:t>
      </w:r>
      <w:r w:rsidRPr="000428F4">
        <w:rPr>
          <w:rFonts w:ascii="Calibri" w:hAnsi="Calibri" w:cs="Calibri"/>
        </w:rPr>
        <w:t>.</w:t>
      </w:r>
    </w:p>
    <w:p w14:paraId="0DF1F4B9" w14:textId="77777777" w:rsidR="00032538" w:rsidRPr="000428F4" w:rsidRDefault="00032538" w:rsidP="00032538">
      <w:pPr>
        <w:pStyle w:val="ListParagraph"/>
        <w:numPr>
          <w:ilvl w:val="0"/>
          <w:numId w:val="41"/>
        </w:numPr>
        <w:spacing w:line="276" w:lineRule="auto"/>
        <w:ind w:left="1080"/>
        <w:contextualSpacing w:val="0"/>
        <w:jc w:val="both"/>
        <w:rPr>
          <w:rFonts w:ascii="Calibri" w:hAnsi="Calibri" w:cs="Calibri"/>
        </w:rPr>
      </w:pPr>
      <w:r w:rsidRPr="000428F4">
        <w:rPr>
          <w:rFonts w:ascii="Calibri" w:hAnsi="Calibri" w:cs="Calibri"/>
        </w:rPr>
        <w:t xml:space="preserve">The </w:t>
      </w:r>
      <w:r w:rsidRPr="000428F4">
        <w:rPr>
          <w:rFonts w:ascii="Calibri" w:hAnsi="Calibri" w:cs="Calibri"/>
          <w:b/>
        </w:rPr>
        <w:t>Student Support Officer</w:t>
      </w:r>
      <w:r w:rsidRPr="000428F4">
        <w:rPr>
          <w:rFonts w:ascii="Calibri" w:hAnsi="Calibri" w:cs="Calibri"/>
        </w:rPr>
        <w:t xml:space="preserve"> will:</w:t>
      </w:r>
    </w:p>
    <w:p w14:paraId="16461495" w14:textId="77777777" w:rsidR="00032538" w:rsidRPr="000428F4" w:rsidRDefault="00032538" w:rsidP="00032538">
      <w:pPr>
        <w:jc w:val="both"/>
        <w:rPr>
          <w:rFonts w:ascii="Calibri" w:hAnsi="Calibri" w:cs="Calibri"/>
        </w:rPr>
      </w:pPr>
    </w:p>
    <w:p w14:paraId="19905486" w14:textId="77777777" w:rsidR="00032538" w:rsidRPr="000428F4" w:rsidRDefault="00032538" w:rsidP="00032538">
      <w:pPr>
        <w:pStyle w:val="ListParagraph"/>
        <w:numPr>
          <w:ilvl w:val="0"/>
          <w:numId w:val="42"/>
        </w:numPr>
        <w:spacing w:line="276" w:lineRule="auto"/>
        <w:contextualSpacing w:val="0"/>
        <w:jc w:val="both"/>
        <w:rPr>
          <w:rFonts w:ascii="Calibri" w:hAnsi="Calibri" w:cs="Calibri"/>
        </w:rPr>
      </w:pPr>
      <w:r w:rsidRPr="000428F4">
        <w:rPr>
          <w:rFonts w:ascii="Calibri" w:hAnsi="Calibri" w:cs="Calibri"/>
        </w:rPr>
        <w:t xml:space="preserve">Maintain all application documentation for the cancellation of enrolment on the students file </w:t>
      </w:r>
    </w:p>
    <w:p w14:paraId="51075B97" w14:textId="77777777" w:rsidR="00032538" w:rsidRPr="000428F4" w:rsidRDefault="00032538" w:rsidP="00032538">
      <w:pPr>
        <w:pStyle w:val="ListParagraph"/>
        <w:numPr>
          <w:ilvl w:val="0"/>
          <w:numId w:val="42"/>
        </w:numPr>
        <w:spacing w:line="276" w:lineRule="auto"/>
        <w:contextualSpacing w:val="0"/>
        <w:jc w:val="both"/>
        <w:rPr>
          <w:rFonts w:ascii="Calibri" w:hAnsi="Calibri" w:cs="Calibri"/>
        </w:rPr>
      </w:pPr>
      <w:r w:rsidRPr="000428F4">
        <w:rPr>
          <w:rFonts w:ascii="Calibri" w:hAnsi="Calibri" w:cs="Calibri"/>
        </w:rPr>
        <w:t>Notify Department of Education via PRISMS of the decision to cancel the enrolment as a result of the student’s request.</w:t>
      </w:r>
    </w:p>
    <w:p w14:paraId="22519190" w14:textId="77777777" w:rsidR="00032538" w:rsidRPr="000428F4" w:rsidRDefault="00032538" w:rsidP="00032538">
      <w:pPr>
        <w:pStyle w:val="ListParagraph"/>
        <w:numPr>
          <w:ilvl w:val="0"/>
          <w:numId w:val="42"/>
        </w:numPr>
        <w:spacing w:line="276" w:lineRule="auto"/>
        <w:contextualSpacing w:val="0"/>
        <w:jc w:val="both"/>
        <w:rPr>
          <w:rFonts w:ascii="Calibri" w:hAnsi="Calibri" w:cs="Calibri"/>
        </w:rPr>
      </w:pPr>
      <w:r w:rsidRPr="000428F4">
        <w:rPr>
          <w:rFonts w:ascii="Calibri" w:hAnsi="Calibri" w:cs="Calibri"/>
          <w:bCs/>
        </w:rPr>
        <w:t xml:space="preserve">Will ensure the student is informed in writing of the outcome of their application for cancellation. This written notification will also inform the student that the cancellation may affect their student visa and they are </w:t>
      </w:r>
      <w:r w:rsidRPr="000428F4">
        <w:rPr>
          <w:rFonts w:ascii="Calibri" w:hAnsi="Calibri" w:cs="Calibri"/>
          <w:bCs/>
        </w:rPr>
        <w:lastRenderedPageBreak/>
        <w:t>advised to contact</w:t>
      </w:r>
      <w:r w:rsidRPr="000428F4">
        <w:rPr>
          <w:rFonts w:ascii="Calibri" w:hAnsi="Calibri" w:cs="Calibri"/>
        </w:rPr>
        <w:t xml:space="preserve"> Department of Home Affairs</w:t>
      </w:r>
      <w:r w:rsidRPr="000428F4">
        <w:rPr>
          <w:rFonts w:ascii="Calibri" w:hAnsi="Calibri" w:cs="Calibri"/>
          <w:bCs/>
        </w:rPr>
        <w:t xml:space="preserve"> in relation to the status of their student visa.</w:t>
      </w:r>
    </w:p>
    <w:p w14:paraId="2E4A15C2" w14:textId="77777777" w:rsidR="00032538" w:rsidRPr="000428F4" w:rsidRDefault="00032538" w:rsidP="00032538">
      <w:pPr>
        <w:ind w:left="720"/>
        <w:rPr>
          <w:rFonts w:ascii="Calibri" w:hAnsi="Calibri" w:cs="Calibri"/>
        </w:rPr>
      </w:pPr>
    </w:p>
    <w:p w14:paraId="6B318226" w14:textId="77777777" w:rsidR="00032538" w:rsidRPr="000428F4" w:rsidRDefault="00032538" w:rsidP="00032538">
      <w:pPr>
        <w:rPr>
          <w:rFonts w:ascii="Calibri" w:hAnsi="Calibri" w:cs="Calibri"/>
        </w:rPr>
      </w:pPr>
      <w:r w:rsidRPr="000428F4">
        <w:rPr>
          <w:rFonts w:ascii="Calibri" w:hAnsi="Calibri" w:cs="Calibri"/>
        </w:rPr>
        <w:t>Students will be required to refer to their written agreement and the Refunds Policy and Procedure for details of the refund arrangements in place where an enrolment is cancelled.</w:t>
      </w:r>
    </w:p>
    <w:p w14:paraId="655AE15D" w14:textId="77777777" w:rsidR="00032538" w:rsidRPr="000428F4" w:rsidRDefault="00032538" w:rsidP="00032538">
      <w:pPr>
        <w:pStyle w:val="Heading3"/>
        <w:rPr>
          <w:rFonts w:ascii="Calibri" w:hAnsi="Calibri" w:cs="Calibri"/>
          <w:sz w:val="24"/>
          <w:szCs w:val="24"/>
        </w:rPr>
      </w:pPr>
      <w:r w:rsidRPr="000428F4">
        <w:rPr>
          <w:rFonts w:ascii="Calibri" w:hAnsi="Calibri" w:cs="Calibri"/>
          <w:sz w:val="24"/>
          <w:szCs w:val="24"/>
        </w:rPr>
        <w:t>2.2 Provider Initiated Deferral, Suspension or Cancellation of Enrolment</w:t>
      </w:r>
    </w:p>
    <w:p w14:paraId="6A84ACD6" w14:textId="77777777" w:rsidR="00032538" w:rsidRPr="000428F4" w:rsidRDefault="00032538" w:rsidP="00032538">
      <w:pPr>
        <w:rPr>
          <w:rFonts w:ascii="Calibri" w:hAnsi="Calibri" w:cs="Calibri"/>
          <w:b/>
        </w:rPr>
      </w:pPr>
    </w:p>
    <w:p w14:paraId="7EE777D6" w14:textId="77777777" w:rsidR="00032538" w:rsidRPr="000428F4" w:rsidRDefault="00032538" w:rsidP="00032538">
      <w:pPr>
        <w:rPr>
          <w:rFonts w:ascii="Calibri" w:hAnsi="Calibri" w:cs="Calibri"/>
          <w:u w:val="single"/>
        </w:rPr>
      </w:pPr>
      <w:r w:rsidRPr="000428F4">
        <w:rPr>
          <w:rFonts w:ascii="Calibri" w:hAnsi="Calibri" w:cs="Calibri"/>
          <w:u w:val="single"/>
        </w:rPr>
        <w:t>Provider Initiated Deferral</w:t>
      </w:r>
    </w:p>
    <w:p w14:paraId="10ED54BE" w14:textId="56E4B421" w:rsidR="00032538" w:rsidRPr="000428F4" w:rsidRDefault="004A2FA5" w:rsidP="00032538">
      <w:pPr>
        <w:rPr>
          <w:rFonts w:ascii="Calibri" w:hAnsi="Calibri" w:cs="Calibri"/>
        </w:rPr>
      </w:pPr>
      <w:r>
        <w:rPr>
          <w:rFonts w:ascii="Calibri" w:eastAsia="Times New Roman" w:hAnsi="Calibri" w:cs="Calibri"/>
          <w:lang w:eastAsia="en-IN"/>
        </w:rPr>
        <w:t>Melbourne Education Institute (MEI)</w:t>
      </w:r>
      <w:r w:rsidR="00032538" w:rsidRPr="000428F4">
        <w:rPr>
          <w:rFonts w:ascii="Calibri" w:hAnsi="Calibri" w:cs="Calibri"/>
        </w:rPr>
        <w:t xml:space="preserve"> may defer an enrolment where the course is not being offered at the proposed date, site, or any other reason.</w:t>
      </w:r>
      <w:r w:rsidR="00D3257E" w:rsidRPr="000428F4">
        <w:rPr>
          <w:rFonts w:ascii="Calibri" w:hAnsi="Calibri" w:cs="Calibri"/>
        </w:rPr>
        <w:t xml:space="preserve"> </w:t>
      </w:r>
      <w:r>
        <w:rPr>
          <w:rFonts w:ascii="Calibri" w:eastAsia="Times New Roman" w:hAnsi="Calibri" w:cs="Calibri"/>
          <w:lang w:eastAsia="en-IN"/>
        </w:rPr>
        <w:t>Melbourne Education Institute (MEI)</w:t>
      </w:r>
      <w:r w:rsidR="00FB2A6D" w:rsidRPr="000428F4">
        <w:rPr>
          <w:rFonts w:ascii="Calibri" w:hAnsi="Calibri" w:cs="Calibri"/>
        </w:rPr>
        <w:t xml:space="preserve"> </w:t>
      </w:r>
      <w:r w:rsidR="00032538" w:rsidRPr="000428F4">
        <w:rPr>
          <w:rFonts w:ascii="Calibri" w:hAnsi="Calibri" w:cs="Calibri"/>
        </w:rPr>
        <w:t>deems necessary to cancel the course. In such cases a refund shall be processed as required or alternative courses offered. Please see ‘Provider Default’ within the Refund Policy and Procedure.</w:t>
      </w:r>
    </w:p>
    <w:p w14:paraId="7BD8A435" w14:textId="77777777" w:rsidR="00032538" w:rsidRPr="000428F4" w:rsidRDefault="00032538" w:rsidP="00032538">
      <w:pPr>
        <w:rPr>
          <w:rFonts w:ascii="Calibri" w:hAnsi="Calibri" w:cs="Calibri"/>
          <w:u w:val="single"/>
        </w:rPr>
      </w:pPr>
      <w:r w:rsidRPr="000428F4">
        <w:rPr>
          <w:rFonts w:ascii="Calibri" w:hAnsi="Calibri" w:cs="Calibri"/>
          <w:u w:val="single"/>
        </w:rPr>
        <w:t>Provider Initiated Suspension or Cancellation</w:t>
      </w:r>
    </w:p>
    <w:p w14:paraId="41208562" w14:textId="7552C6E3" w:rsidR="00032538" w:rsidRPr="000428F4" w:rsidRDefault="004A2FA5" w:rsidP="00032538">
      <w:pPr>
        <w:jc w:val="both"/>
        <w:rPr>
          <w:rFonts w:ascii="Calibri" w:hAnsi="Calibri" w:cs="Calibri"/>
        </w:rPr>
      </w:pPr>
      <w:r>
        <w:rPr>
          <w:rFonts w:ascii="Calibri" w:eastAsia="Times New Roman" w:hAnsi="Calibri" w:cs="Calibri"/>
          <w:lang w:eastAsia="en-IN"/>
        </w:rPr>
        <w:t>Melbourne Education Institute (MEI)</w:t>
      </w:r>
      <w:r w:rsidR="00032538" w:rsidRPr="000428F4">
        <w:rPr>
          <w:rFonts w:ascii="Calibri" w:hAnsi="Calibri" w:cs="Calibri"/>
        </w:rPr>
        <w:t xml:space="preserve"> may suspend or cancel a student enrolment where they have not paid fees as documented in their written agreement or has behaved in a manner that is not appropriate for an education setting such as misbehaviour. Such actions may include but is not limited to acts of discrimination, sexual harassment, vilification or bullying, as well as acts of cheating or plagiarism. Such acts of misbehaviour will be classified into one of two categories – Academic Misconduct or General Misconduct. Where the Academic or General Misconduct is considered severe enough, </w:t>
      </w:r>
      <w:r>
        <w:rPr>
          <w:rFonts w:ascii="Calibri" w:eastAsia="Times New Roman" w:hAnsi="Calibri" w:cs="Calibri"/>
          <w:lang w:eastAsia="en-IN"/>
        </w:rPr>
        <w:t>Melbourne Education Institute (MEI)</w:t>
      </w:r>
      <w:r w:rsidR="00032538" w:rsidRPr="000428F4">
        <w:rPr>
          <w:rFonts w:ascii="Calibri" w:hAnsi="Calibri" w:cs="Calibri"/>
        </w:rPr>
        <w:t xml:space="preserve">  has the right to cancel the student enrolment.</w:t>
      </w:r>
    </w:p>
    <w:p w14:paraId="17A9CB75" w14:textId="77777777" w:rsidR="00032538" w:rsidRPr="000428F4" w:rsidRDefault="00032538" w:rsidP="00032538">
      <w:pPr>
        <w:jc w:val="both"/>
        <w:rPr>
          <w:rFonts w:ascii="Calibri" w:hAnsi="Calibri" w:cs="Calibri"/>
        </w:rPr>
      </w:pPr>
    </w:p>
    <w:p w14:paraId="1BEFE655" w14:textId="77777777" w:rsidR="00032538" w:rsidRPr="000428F4" w:rsidRDefault="00032538" w:rsidP="00032538">
      <w:pPr>
        <w:jc w:val="both"/>
        <w:rPr>
          <w:rFonts w:ascii="Calibri" w:hAnsi="Calibri" w:cs="Calibri"/>
          <w:u w:val="single"/>
        </w:rPr>
      </w:pPr>
      <w:r w:rsidRPr="000428F4">
        <w:rPr>
          <w:rFonts w:ascii="Calibri" w:hAnsi="Calibri" w:cs="Calibri"/>
          <w:u w:val="single"/>
        </w:rPr>
        <w:t>Academic Misconduct</w:t>
      </w:r>
    </w:p>
    <w:p w14:paraId="5D640E63" w14:textId="6A6E76E6" w:rsidR="00032538" w:rsidRPr="000428F4" w:rsidRDefault="00032538" w:rsidP="00032538">
      <w:pPr>
        <w:jc w:val="both"/>
        <w:rPr>
          <w:rFonts w:ascii="Calibri" w:hAnsi="Calibri" w:cs="Calibri"/>
        </w:rPr>
      </w:pPr>
      <w:r w:rsidRPr="000428F4">
        <w:rPr>
          <w:rFonts w:ascii="Calibri" w:hAnsi="Calibri" w:cs="Calibri"/>
        </w:rPr>
        <w:t xml:space="preserve">The following gives an indication to the types of behaviour that constitute ‘Academic Misconduct’ at </w:t>
      </w:r>
      <w:r w:rsidR="004A2FA5">
        <w:rPr>
          <w:rFonts w:ascii="Calibri" w:eastAsia="Times New Roman" w:hAnsi="Calibri" w:cs="Calibri"/>
          <w:lang w:eastAsia="en-IN"/>
        </w:rPr>
        <w:t>Melbourne Education Institute (MEI)</w:t>
      </w:r>
      <w:r w:rsidRPr="000428F4">
        <w:rPr>
          <w:rFonts w:ascii="Calibri" w:hAnsi="Calibri" w:cs="Calibri"/>
        </w:rPr>
        <w:t>.</w:t>
      </w:r>
    </w:p>
    <w:p w14:paraId="6288DF0E" w14:textId="77777777" w:rsidR="00032538" w:rsidRPr="000428F4" w:rsidRDefault="00032538" w:rsidP="00032538">
      <w:pPr>
        <w:jc w:val="both"/>
        <w:rPr>
          <w:rFonts w:ascii="Calibri" w:hAnsi="Calibri" w:cs="Calibri"/>
        </w:rPr>
      </w:pPr>
    </w:p>
    <w:p w14:paraId="72A456C4" w14:textId="5D2A80F2" w:rsidR="00032538" w:rsidRPr="00CE3B61" w:rsidRDefault="00032538" w:rsidP="00CE3B61">
      <w:pPr>
        <w:numPr>
          <w:ilvl w:val="0"/>
          <w:numId w:val="33"/>
        </w:numPr>
        <w:tabs>
          <w:tab w:val="num" w:pos="2565"/>
        </w:tabs>
        <w:spacing w:line="276" w:lineRule="auto"/>
        <w:jc w:val="both"/>
        <w:rPr>
          <w:rFonts w:ascii="Calibri" w:hAnsi="Calibri" w:cs="Calibri"/>
        </w:rPr>
      </w:pPr>
      <w:r w:rsidRPr="000428F4">
        <w:rPr>
          <w:rFonts w:ascii="Calibri" w:hAnsi="Calibri" w:cs="Calibri"/>
        </w:rPr>
        <w:t>Students must not copy or paraphrase any document, audio-visual material, computer-based material or artistic piece from another source except in accordance with the conventions of the field of study</w:t>
      </w:r>
    </w:p>
    <w:p w14:paraId="25A19CF5" w14:textId="77777777" w:rsidR="00032538" w:rsidRPr="000428F4" w:rsidRDefault="00032538" w:rsidP="00032538">
      <w:pPr>
        <w:numPr>
          <w:ilvl w:val="0"/>
          <w:numId w:val="33"/>
        </w:numPr>
        <w:tabs>
          <w:tab w:val="num" w:pos="2565"/>
        </w:tabs>
        <w:spacing w:line="276" w:lineRule="auto"/>
        <w:jc w:val="both"/>
        <w:rPr>
          <w:rFonts w:ascii="Calibri" w:hAnsi="Calibri" w:cs="Calibri"/>
        </w:rPr>
      </w:pPr>
      <w:r w:rsidRPr="000428F4">
        <w:rPr>
          <w:rFonts w:ascii="Calibri" w:hAnsi="Calibri" w:cs="Calibri"/>
        </w:rPr>
        <w:t>Students must not use another person’s concepts, results or conclusions and pass them off as their own</w:t>
      </w:r>
    </w:p>
    <w:p w14:paraId="440F314E" w14:textId="77777777" w:rsidR="00032538" w:rsidRPr="000428F4" w:rsidRDefault="00032538" w:rsidP="00032538">
      <w:pPr>
        <w:numPr>
          <w:ilvl w:val="0"/>
          <w:numId w:val="33"/>
        </w:numPr>
        <w:tabs>
          <w:tab w:val="num" w:pos="2565"/>
        </w:tabs>
        <w:spacing w:line="276" w:lineRule="auto"/>
        <w:jc w:val="both"/>
        <w:rPr>
          <w:rFonts w:ascii="Calibri" w:hAnsi="Calibri" w:cs="Calibri"/>
        </w:rPr>
      </w:pPr>
      <w:r w:rsidRPr="000428F4">
        <w:rPr>
          <w:rFonts w:ascii="Calibri" w:hAnsi="Calibri" w:cs="Calibri"/>
        </w:rPr>
        <w:t>In cases where the assessment task is intended to be individual work not group work, students must not prepare an assignment collaboratively and then submit work that is substantially the same as another student’s assessment.</w:t>
      </w:r>
    </w:p>
    <w:p w14:paraId="15E3500F" w14:textId="77777777" w:rsidR="00032538" w:rsidRPr="000428F4" w:rsidRDefault="00032538" w:rsidP="00032538">
      <w:pPr>
        <w:numPr>
          <w:ilvl w:val="0"/>
          <w:numId w:val="33"/>
        </w:numPr>
        <w:tabs>
          <w:tab w:val="num" w:pos="2565"/>
        </w:tabs>
        <w:spacing w:line="276" w:lineRule="auto"/>
        <w:jc w:val="both"/>
        <w:rPr>
          <w:rFonts w:ascii="Calibri" w:hAnsi="Calibri" w:cs="Calibri"/>
        </w:rPr>
      </w:pPr>
      <w:r w:rsidRPr="000428F4">
        <w:rPr>
          <w:rFonts w:ascii="Calibri" w:hAnsi="Calibri" w:cs="Calibri"/>
        </w:rPr>
        <w:lastRenderedPageBreak/>
        <w:t>Students must not ask another person to produce an assessable item for them.</w:t>
      </w:r>
    </w:p>
    <w:p w14:paraId="4C83174E" w14:textId="77777777" w:rsidR="00032538" w:rsidRPr="000428F4" w:rsidRDefault="00032538" w:rsidP="00032538">
      <w:pPr>
        <w:numPr>
          <w:ilvl w:val="0"/>
          <w:numId w:val="33"/>
        </w:numPr>
        <w:tabs>
          <w:tab w:val="num" w:pos="2565"/>
        </w:tabs>
        <w:spacing w:line="276" w:lineRule="auto"/>
        <w:jc w:val="both"/>
        <w:rPr>
          <w:rFonts w:ascii="Calibri" w:hAnsi="Calibri" w:cs="Calibri"/>
        </w:rPr>
      </w:pPr>
      <w:r w:rsidRPr="000428F4">
        <w:rPr>
          <w:rFonts w:ascii="Calibri" w:hAnsi="Calibri" w:cs="Calibri"/>
        </w:rPr>
        <w:t xml:space="preserve">Students who do not meet satisfactory course requirements will be cancelled on the basis on Unsatisfactory Course Progress. Please refer to the ‘Monitoring International Students Course Progress Policy &amp; Procedures’ for more details. </w:t>
      </w:r>
    </w:p>
    <w:p w14:paraId="5C21EC97" w14:textId="77777777" w:rsidR="00032538" w:rsidRPr="000428F4" w:rsidRDefault="00032538" w:rsidP="00032538">
      <w:pPr>
        <w:numPr>
          <w:ilvl w:val="0"/>
          <w:numId w:val="33"/>
        </w:numPr>
        <w:tabs>
          <w:tab w:val="num" w:pos="2565"/>
        </w:tabs>
        <w:spacing w:line="276" w:lineRule="auto"/>
        <w:jc w:val="both"/>
        <w:rPr>
          <w:rFonts w:ascii="Calibri" w:hAnsi="Calibri" w:cs="Calibri"/>
        </w:rPr>
      </w:pPr>
      <w:r w:rsidRPr="000428F4">
        <w:rPr>
          <w:rFonts w:ascii="Calibri" w:hAnsi="Calibri" w:cs="Calibri"/>
        </w:rPr>
        <w:t xml:space="preserve">Students studying in the ELICOS courses are also required to maintain minimum percentage of the attendance. Failing to which can lead towards the cancellation of the enrolment. Please refer to the ‘ELICOS Monitoring Attendance Policy &amp; Procedures’ for more details. </w:t>
      </w:r>
    </w:p>
    <w:p w14:paraId="1C7E5438" w14:textId="77777777" w:rsidR="00032538" w:rsidRPr="000428F4" w:rsidRDefault="00032538" w:rsidP="00032538">
      <w:pPr>
        <w:jc w:val="both"/>
        <w:rPr>
          <w:rFonts w:ascii="Calibri" w:hAnsi="Calibri" w:cs="Calibri"/>
        </w:rPr>
      </w:pPr>
    </w:p>
    <w:p w14:paraId="3571A962" w14:textId="77777777" w:rsidR="00032538" w:rsidRPr="000428F4" w:rsidRDefault="00032538" w:rsidP="00032538">
      <w:pPr>
        <w:jc w:val="both"/>
        <w:rPr>
          <w:rFonts w:ascii="Calibri" w:hAnsi="Calibri" w:cs="Calibri"/>
          <w:u w:val="single"/>
        </w:rPr>
      </w:pPr>
      <w:r w:rsidRPr="000428F4">
        <w:rPr>
          <w:rFonts w:ascii="Calibri" w:hAnsi="Calibri" w:cs="Calibri"/>
          <w:u w:val="single"/>
        </w:rPr>
        <w:t>General Misconduct</w:t>
      </w:r>
    </w:p>
    <w:p w14:paraId="647BE18D" w14:textId="77777777" w:rsidR="00032538" w:rsidRPr="000428F4" w:rsidRDefault="00032538" w:rsidP="00032538">
      <w:pPr>
        <w:jc w:val="both"/>
        <w:rPr>
          <w:rFonts w:ascii="Calibri" w:hAnsi="Calibri" w:cs="Calibri"/>
        </w:rPr>
      </w:pPr>
      <w:r w:rsidRPr="000428F4">
        <w:rPr>
          <w:rFonts w:ascii="Calibri" w:hAnsi="Calibri" w:cs="Calibri"/>
        </w:rPr>
        <w:t>General misconduct is where a student has acted in a manner that is not appropriate for an education setting.</w:t>
      </w:r>
    </w:p>
    <w:p w14:paraId="7F88CCF7" w14:textId="77777777" w:rsidR="00032538" w:rsidRPr="000428F4" w:rsidRDefault="00032538" w:rsidP="00032538">
      <w:pPr>
        <w:pStyle w:val="NormalWeb1"/>
        <w:spacing w:after="0" w:line="276" w:lineRule="auto"/>
        <w:ind w:left="0" w:right="0"/>
        <w:jc w:val="both"/>
        <w:rPr>
          <w:rFonts w:ascii="Calibri" w:hAnsi="Calibri" w:cs="Calibri"/>
          <w:lang w:val="en-AU"/>
        </w:rPr>
      </w:pPr>
      <w:r w:rsidRPr="000428F4">
        <w:rPr>
          <w:rFonts w:ascii="Calibri" w:hAnsi="Calibri" w:cs="Calibri"/>
          <w:lang w:val="en-AU"/>
        </w:rPr>
        <w:t>The following examples indicate the kinds of behaviour which constitute student misconduct/misbehaviour.  They are for illustrative purposes and are not intended to be exhaustive. Examples of General Misconduct may include where a student has:</w:t>
      </w:r>
    </w:p>
    <w:p w14:paraId="3E2C0B67" w14:textId="77777777" w:rsidR="00032538" w:rsidRPr="000428F4" w:rsidRDefault="00032538" w:rsidP="00032538">
      <w:pPr>
        <w:pStyle w:val="NormalWeb1"/>
        <w:spacing w:after="0" w:line="276" w:lineRule="auto"/>
        <w:ind w:left="0" w:right="0"/>
        <w:jc w:val="both"/>
        <w:rPr>
          <w:rFonts w:ascii="Calibri" w:hAnsi="Calibri" w:cs="Calibri"/>
          <w:lang w:val="en-AU"/>
        </w:rPr>
      </w:pPr>
    </w:p>
    <w:p w14:paraId="3ABE4902" w14:textId="7777777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Non-payment of fees as documented in the student’s written agreement. For further details on the cancellation due to non-payment, please refer to the ‘Fees and Refund Policy &amp; Procedures’</w:t>
      </w:r>
    </w:p>
    <w:p w14:paraId="31039C5B" w14:textId="7777777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contravenes any rules or acts;</w:t>
      </w:r>
    </w:p>
    <w:p w14:paraId="72922599" w14:textId="2A199CA2"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prejudices the good name or reputation of </w:t>
      </w:r>
      <w:r w:rsidR="004A2FA5">
        <w:rPr>
          <w:rFonts w:ascii="Calibri" w:eastAsia="Times New Roman" w:hAnsi="Calibri" w:cs="Calibri"/>
          <w:lang w:eastAsia="en-IN"/>
        </w:rPr>
        <w:t>Melbourne Education Institute (MEI)</w:t>
      </w:r>
      <w:r w:rsidR="00D3257E" w:rsidRPr="000428F4">
        <w:rPr>
          <w:rFonts w:ascii="Calibri" w:hAnsi="Calibri" w:cs="Calibri"/>
        </w:rPr>
        <w:t>;</w:t>
      </w:r>
    </w:p>
    <w:p w14:paraId="6BB956EA" w14:textId="2B67B2BF"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prejudices the good order and governance of </w:t>
      </w:r>
      <w:r w:rsidR="004A2FA5">
        <w:rPr>
          <w:rFonts w:ascii="Calibri" w:eastAsia="Times New Roman" w:hAnsi="Calibri" w:cs="Calibri"/>
          <w:lang w:eastAsia="en-IN"/>
        </w:rPr>
        <w:t>Melbourne Education Institute (MEI)</w:t>
      </w:r>
      <w:r w:rsidRPr="000428F4">
        <w:rPr>
          <w:rFonts w:ascii="Calibri" w:hAnsi="Calibri" w:cs="Calibri"/>
        </w:rPr>
        <w:t xml:space="preserve"> or interferes with the freedom of other people to pursue their studies, carry out their functions or participate in the life of </w:t>
      </w:r>
      <w:r w:rsidR="004A2FA5">
        <w:rPr>
          <w:rFonts w:ascii="Calibri" w:eastAsia="Times New Roman" w:hAnsi="Calibri" w:cs="Calibri"/>
          <w:lang w:eastAsia="en-IN"/>
        </w:rPr>
        <w:t>Melbourne Education Institute (MEI)</w:t>
      </w:r>
      <w:r w:rsidRPr="000428F4">
        <w:rPr>
          <w:rFonts w:ascii="Calibri" w:hAnsi="Calibri" w:cs="Calibri"/>
        </w:rPr>
        <w:t>;</w:t>
      </w:r>
    </w:p>
    <w:p w14:paraId="4048446C" w14:textId="7777777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fails to comply with conditions agreed in the contract;</w:t>
      </w:r>
    </w:p>
    <w:p w14:paraId="2F75AEFD" w14:textId="0D8D4C50"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wilfully disobeys or disregards any lawful order or direction from </w:t>
      </w:r>
      <w:r w:rsidR="004A2FA5">
        <w:rPr>
          <w:rFonts w:ascii="Calibri" w:eastAsia="Times New Roman" w:hAnsi="Calibri" w:cs="Calibri"/>
          <w:lang w:eastAsia="en-IN"/>
        </w:rPr>
        <w:t>Melbourne Education Institute (MEI)</w:t>
      </w:r>
      <w:r w:rsidRPr="000428F4">
        <w:rPr>
          <w:rFonts w:ascii="Calibri" w:hAnsi="Calibri" w:cs="Calibri"/>
        </w:rPr>
        <w:t xml:space="preserve"> </w:t>
      </w:r>
      <w:r w:rsidRPr="000428F4">
        <w:rPr>
          <w:rFonts w:ascii="Calibri" w:hAnsi="Calibri" w:cs="Calibri"/>
          <w:bCs/>
        </w:rPr>
        <w:t>personnel</w:t>
      </w:r>
      <w:r w:rsidRPr="000428F4">
        <w:rPr>
          <w:rFonts w:ascii="Calibri" w:hAnsi="Calibri" w:cs="Calibri"/>
        </w:rPr>
        <w:t>;</w:t>
      </w:r>
    </w:p>
    <w:p w14:paraId="50C6EBE3" w14:textId="4637BC74"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refuses to identify him or herself when lawfully asked to do so by an officer </w:t>
      </w:r>
      <w:r w:rsidR="004A2FA5">
        <w:rPr>
          <w:rFonts w:ascii="Calibri" w:eastAsia="Times New Roman" w:hAnsi="Calibri" w:cs="Calibri"/>
          <w:lang w:eastAsia="en-IN"/>
        </w:rPr>
        <w:t>Melbourne Education Institute (MEI)</w:t>
      </w:r>
      <w:r w:rsidRPr="000428F4">
        <w:rPr>
          <w:rFonts w:ascii="Calibri" w:hAnsi="Calibri" w:cs="Calibri"/>
        </w:rPr>
        <w:t>;</w:t>
      </w:r>
    </w:p>
    <w:p w14:paraId="7A544458" w14:textId="7777777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fails to comply with any penalty imposed for breach of discipline;</w:t>
      </w:r>
    </w:p>
    <w:p w14:paraId="0DCEDEDB" w14:textId="2786CB76"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misbehaves in a class, meeting or other activity under the control or supervision of   </w:t>
      </w:r>
      <w:r w:rsidR="004A2FA5">
        <w:rPr>
          <w:rFonts w:ascii="Calibri" w:eastAsia="Times New Roman" w:hAnsi="Calibri" w:cs="Calibri"/>
          <w:lang w:eastAsia="en-IN"/>
        </w:rPr>
        <w:t>Melbourne Education Institute (MEI)</w:t>
      </w:r>
      <w:r w:rsidRPr="000428F4">
        <w:rPr>
          <w:rFonts w:ascii="Calibri" w:hAnsi="Calibri" w:cs="Calibri"/>
        </w:rPr>
        <w:t xml:space="preserve">, or on </w:t>
      </w:r>
      <w:r w:rsidR="004A2FA5">
        <w:rPr>
          <w:rFonts w:ascii="Calibri" w:eastAsia="Times New Roman" w:hAnsi="Calibri" w:cs="Calibri"/>
          <w:lang w:eastAsia="en-IN"/>
        </w:rPr>
        <w:t>Melbourne Education Institute (MEI)</w:t>
      </w:r>
      <w:r w:rsidRPr="000428F4">
        <w:rPr>
          <w:rFonts w:ascii="Calibri" w:hAnsi="Calibri" w:cs="Calibri"/>
        </w:rPr>
        <w:t xml:space="preserve"> </w:t>
      </w:r>
      <w:r w:rsidRPr="000428F4">
        <w:rPr>
          <w:rFonts w:ascii="Calibri" w:hAnsi="Calibri" w:cs="Calibri"/>
        </w:rPr>
        <w:lastRenderedPageBreak/>
        <w:t xml:space="preserve">premises or other premises to which the student has access as a student of </w:t>
      </w:r>
      <w:r w:rsidR="004A2FA5">
        <w:rPr>
          <w:rFonts w:ascii="Calibri" w:eastAsia="Times New Roman" w:hAnsi="Calibri" w:cs="Calibri"/>
          <w:lang w:eastAsia="en-IN"/>
        </w:rPr>
        <w:t>Melbourne Education Institute (MEI)</w:t>
      </w:r>
      <w:r w:rsidRPr="000428F4">
        <w:rPr>
          <w:rFonts w:ascii="Calibri" w:hAnsi="Calibri" w:cs="Calibri"/>
        </w:rPr>
        <w:t>;</w:t>
      </w:r>
    </w:p>
    <w:p w14:paraId="544826D6" w14:textId="7777777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obstructs any member of staff in the performance of their duties;</w:t>
      </w:r>
    </w:p>
    <w:p w14:paraId="6F06D12E" w14:textId="7A4154AE"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acts dishonestly in relation to admission to </w:t>
      </w:r>
      <w:r w:rsidR="004A2FA5">
        <w:rPr>
          <w:rFonts w:ascii="Calibri" w:eastAsia="Times New Roman" w:hAnsi="Calibri" w:cs="Calibri"/>
          <w:lang w:eastAsia="en-IN"/>
        </w:rPr>
        <w:t>Melbourne Education Institute (MEI)</w:t>
      </w:r>
      <w:r w:rsidRPr="000428F4">
        <w:rPr>
          <w:rFonts w:ascii="Calibri" w:hAnsi="Calibri" w:cs="Calibri"/>
        </w:rPr>
        <w:t>;</w:t>
      </w:r>
    </w:p>
    <w:p w14:paraId="7393D20F" w14:textId="08F44D5E"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knowingly makes any false or misleading representation about things that concern the student as a student of </w:t>
      </w:r>
      <w:r w:rsidR="004A2FA5">
        <w:rPr>
          <w:rFonts w:ascii="Calibri" w:eastAsia="Times New Roman" w:hAnsi="Calibri" w:cs="Calibri"/>
          <w:lang w:eastAsia="en-IN"/>
        </w:rPr>
        <w:t>Melbourne Education Institute (MEI)</w:t>
      </w:r>
      <w:r w:rsidRPr="000428F4">
        <w:rPr>
          <w:rFonts w:ascii="Calibri" w:hAnsi="Calibri" w:cs="Calibri"/>
        </w:rPr>
        <w:t xml:space="preserve"> or breaches any </w:t>
      </w:r>
      <w:r w:rsidR="004A2FA5">
        <w:rPr>
          <w:rFonts w:ascii="Calibri" w:eastAsia="Times New Roman" w:hAnsi="Calibri" w:cs="Calibri"/>
          <w:lang w:eastAsia="en-IN"/>
        </w:rPr>
        <w:t>Melbourne Education Institute (MEI)</w:t>
      </w:r>
      <w:r w:rsidRPr="000428F4">
        <w:rPr>
          <w:rFonts w:ascii="Calibri" w:hAnsi="Calibri" w:cs="Calibri"/>
        </w:rPr>
        <w:t xml:space="preserve"> rules;</w:t>
      </w:r>
    </w:p>
    <w:p w14:paraId="08EE8F80" w14:textId="77777777" w:rsidR="00032538" w:rsidRPr="000428F4" w:rsidRDefault="00032538" w:rsidP="00032538">
      <w:pPr>
        <w:numPr>
          <w:ilvl w:val="0"/>
          <w:numId w:val="38"/>
        </w:numPr>
        <w:spacing w:line="276" w:lineRule="auto"/>
        <w:rPr>
          <w:rFonts w:ascii="Calibri" w:hAnsi="Calibri" w:cs="Calibri"/>
        </w:rPr>
      </w:pPr>
      <w:r w:rsidRPr="000428F4">
        <w:rPr>
          <w:rFonts w:ascii="Calibri" w:hAnsi="Calibri" w:cs="Calibri"/>
        </w:rPr>
        <w:t>alters any documents or records;</w:t>
      </w:r>
    </w:p>
    <w:p w14:paraId="4303D354" w14:textId="4A5BCA54"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harasses or intimidates another student, a member of staff, a visitor </w:t>
      </w:r>
      <w:r w:rsidR="004A2FA5">
        <w:rPr>
          <w:rFonts w:ascii="Calibri" w:eastAsia="Times New Roman" w:hAnsi="Calibri" w:cs="Calibri"/>
          <w:lang w:eastAsia="en-IN"/>
        </w:rPr>
        <w:t>Melbourne Education Institute (MEI)</w:t>
      </w:r>
      <w:r w:rsidRPr="000428F4">
        <w:rPr>
          <w:rFonts w:ascii="Calibri" w:hAnsi="Calibri" w:cs="Calibri"/>
        </w:rPr>
        <w:t xml:space="preserve">, or any other person while the student is engaged in study or other activity at </w:t>
      </w:r>
      <w:r w:rsidR="004A2FA5">
        <w:rPr>
          <w:rFonts w:ascii="Calibri" w:eastAsia="Times New Roman" w:hAnsi="Calibri" w:cs="Calibri"/>
          <w:lang w:eastAsia="en-IN"/>
        </w:rPr>
        <w:t>Melbourne Education Institute (MEI)</w:t>
      </w:r>
      <w:r w:rsidRPr="000428F4">
        <w:rPr>
          <w:rFonts w:ascii="Calibri" w:hAnsi="Calibri" w:cs="Calibri"/>
        </w:rPr>
        <w:t>, because of race, ethnic or national origin, sex, marital status, sexual preference, disability, age, political conviction, religious belief or for any other reason;</w:t>
      </w:r>
    </w:p>
    <w:p w14:paraId="04CF0F57" w14:textId="170914C6"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breaches any confidence of </w:t>
      </w:r>
      <w:r w:rsidR="004A2FA5">
        <w:rPr>
          <w:rFonts w:ascii="Calibri" w:eastAsia="Times New Roman" w:hAnsi="Calibri" w:cs="Calibri"/>
          <w:lang w:eastAsia="en-IN"/>
        </w:rPr>
        <w:t>Melbourne Education Institute (MEI)</w:t>
      </w:r>
      <w:r w:rsidRPr="000428F4">
        <w:rPr>
          <w:rFonts w:ascii="Calibri" w:hAnsi="Calibri" w:cs="Calibri"/>
        </w:rPr>
        <w:t>;</w:t>
      </w:r>
    </w:p>
    <w:p w14:paraId="168C3D92" w14:textId="2B1EA70C"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Misuses any facility in a manner which is illegal or which is or will be detrimental to the rights or property of others. This includes the misuse, in any way, of any computing or communications equipment or capacity to which the student has access at or away from </w:t>
      </w:r>
      <w:r w:rsidR="004A2FA5">
        <w:rPr>
          <w:rFonts w:ascii="Calibri" w:eastAsia="Times New Roman" w:hAnsi="Calibri" w:cs="Calibri"/>
          <w:lang w:eastAsia="en-IN"/>
        </w:rPr>
        <w:t>Melbourne Education Institute (MEI)</w:t>
      </w:r>
      <w:r w:rsidRPr="000428F4">
        <w:rPr>
          <w:rFonts w:ascii="Calibri" w:hAnsi="Calibri" w:cs="Calibri"/>
        </w:rPr>
        <w:t xml:space="preserve"> premises while acting as a </w:t>
      </w:r>
      <w:r w:rsidR="004A2FA5">
        <w:rPr>
          <w:rFonts w:ascii="Calibri" w:eastAsia="Times New Roman" w:hAnsi="Calibri" w:cs="Calibri"/>
          <w:lang w:eastAsia="en-IN"/>
        </w:rPr>
        <w:t>Melbourne Education Institute (MEI)</w:t>
      </w:r>
      <w:r w:rsidRPr="000428F4">
        <w:rPr>
          <w:rFonts w:ascii="Calibri" w:hAnsi="Calibri" w:cs="Calibri"/>
        </w:rPr>
        <w:t xml:space="preserve"> student, in a manner which is illegal or which is or will be detrimental to the rights or property of others;</w:t>
      </w:r>
    </w:p>
    <w:p w14:paraId="1D22D006" w14:textId="38E993B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steals, destroys or damages a facility or property of </w:t>
      </w:r>
      <w:r w:rsidR="004A2FA5">
        <w:rPr>
          <w:rFonts w:ascii="Calibri" w:eastAsia="Times New Roman" w:hAnsi="Calibri" w:cs="Calibri"/>
          <w:lang w:eastAsia="en-IN"/>
        </w:rPr>
        <w:t>Melbourne Education Institute (MEI)</w:t>
      </w:r>
      <w:r w:rsidRPr="000428F4">
        <w:rPr>
          <w:rFonts w:ascii="Calibri" w:hAnsi="Calibri" w:cs="Calibri"/>
        </w:rPr>
        <w:t xml:space="preserve"> or for which </w:t>
      </w:r>
      <w:r w:rsidR="004A2FA5">
        <w:rPr>
          <w:rFonts w:ascii="Calibri" w:eastAsia="Times New Roman" w:hAnsi="Calibri" w:cs="Calibri"/>
          <w:lang w:eastAsia="en-IN"/>
        </w:rPr>
        <w:t>Melbourne Education Institute (MEI)</w:t>
      </w:r>
      <w:r w:rsidRPr="000428F4">
        <w:rPr>
          <w:rFonts w:ascii="Calibri" w:hAnsi="Calibri" w:cs="Calibri"/>
        </w:rPr>
        <w:t xml:space="preserve">  is responsible; or</w:t>
      </w:r>
    </w:p>
    <w:p w14:paraId="1BA0EF9C" w14:textId="0792229E" w:rsidR="00032538" w:rsidRPr="00CE3B61" w:rsidRDefault="00032538" w:rsidP="00CE3B61">
      <w:pPr>
        <w:numPr>
          <w:ilvl w:val="0"/>
          <w:numId w:val="38"/>
        </w:numPr>
        <w:spacing w:line="276" w:lineRule="auto"/>
        <w:jc w:val="both"/>
        <w:rPr>
          <w:rFonts w:ascii="Calibri" w:hAnsi="Calibri" w:cs="Calibri"/>
        </w:rPr>
      </w:pPr>
      <w:r w:rsidRPr="000428F4">
        <w:rPr>
          <w:rFonts w:ascii="Calibri" w:hAnsi="Calibri" w:cs="Calibri"/>
        </w:rPr>
        <w:t>is guilty of any improper conduct</w:t>
      </w:r>
    </w:p>
    <w:p w14:paraId="0814E61A" w14:textId="77777777" w:rsidR="00032538" w:rsidRPr="000428F4" w:rsidRDefault="00032538" w:rsidP="00032538">
      <w:pPr>
        <w:pStyle w:val="Header"/>
        <w:tabs>
          <w:tab w:val="left" w:pos="2775"/>
        </w:tabs>
        <w:spacing w:line="276" w:lineRule="auto"/>
        <w:jc w:val="both"/>
        <w:rPr>
          <w:rFonts w:ascii="Calibri" w:hAnsi="Calibri" w:cs="Calibri"/>
          <w:bCs/>
        </w:rPr>
      </w:pPr>
    </w:p>
    <w:p w14:paraId="4D59878E" w14:textId="79F9685A" w:rsidR="00032538" w:rsidRPr="000428F4" w:rsidRDefault="00032538" w:rsidP="00032538">
      <w:pPr>
        <w:pStyle w:val="Header"/>
        <w:tabs>
          <w:tab w:val="left" w:pos="1080"/>
        </w:tabs>
        <w:spacing w:line="276" w:lineRule="auto"/>
        <w:jc w:val="both"/>
        <w:rPr>
          <w:rFonts w:ascii="Calibri" w:hAnsi="Calibri" w:cs="Calibri"/>
          <w:bCs/>
        </w:rPr>
      </w:pPr>
      <w:r w:rsidRPr="000428F4">
        <w:rPr>
          <w:rFonts w:ascii="Calibri" w:hAnsi="Calibri" w:cs="Calibri"/>
          <w:bCs/>
        </w:rPr>
        <w:t xml:space="preserve">Where a student has been identified of Academic or General Misconduct the </w:t>
      </w:r>
      <w:r w:rsidRPr="000428F4">
        <w:rPr>
          <w:rFonts w:ascii="Calibri" w:hAnsi="Calibri" w:cs="Calibri"/>
          <w:b/>
          <w:bCs/>
        </w:rPr>
        <w:t>Admin Manager</w:t>
      </w:r>
      <w:r w:rsidRPr="000428F4">
        <w:rPr>
          <w:rFonts w:ascii="Calibri" w:hAnsi="Calibri" w:cs="Calibri"/>
          <w:bCs/>
        </w:rPr>
        <w:t xml:space="preserve"> shall be informed and will make a decision on the penalty and the severity of the penalty. The </w:t>
      </w:r>
      <w:r w:rsidRPr="000428F4">
        <w:rPr>
          <w:rFonts w:ascii="Calibri" w:hAnsi="Calibri" w:cs="Calibri"/>
          <w:b/>
          <w:bCs/>
        </w:rPr>
        <w:t>Admin Manager</w:t>
      </w:r>
      <w:r w:rsidRPr="000428F4">
        <w:rPr>
          <w:rFonts w:ascii="Calibri" w:hAnsi="Calibri" w:cs="Calibri"/>
          <w:bCs/>
        </w:rPr>
        <w:t xml:space="preserve"> may take into account the type of misconduct that has occurred and the level of misconduct that occurred when deciding penalties.</w:t>
      </w:r>
    </w:p>
    <w:p w14:paraId="7EB23291" w14:textId="77777777" w:rsidR="00032538" w:rsidRPr="000428F4" w:rsidRDefault="00032538" w:rsidP="00032538">
      <w:pPr>
        <w:pStyle w:val="NormalWeb1"/>
        <w:spacing w:after="0" w:line="276" w:lineRule="auto"/>
        <w:ind w:left="0" w:right="0"/>
        <w:jc w:val="both"/>
        <w:rPr>
          <w:rFonts w:ascii="Calibri" w:hAnsi="Calibri" w:cs="Calibri"/>
          <w:lang w:val="en-AU"/>
        </w:rPr>
      </w:pPr>
    </w:p>
    <w:p w14:paraId="7366D27D" w14:textId="42BC00EF" w:rsidR="00032538" w:rsidRPr="00CE3B61" w:rsidRDefault="00032538" w:rsidP="00032538">
      <w:pPr>
        <w:pStyle w:val="NormalWeb1"/>
        <w:spacing w:after="0" w:line="276" w:lineRule="auto"/>
        <w:ind w:left="0" w:right="0"/>
        <w:jc w:val="both"/>
        <w:rPr>
          <w:rFonts w:ascii="Calibri" w:eastAsiaTheme="minorHAnsi" w:hAnsi="Calibri" w:cs="Calibri"/>
          <w:bCs/>
          <w:lang w:val="en-AU"/>
        </w:rPr>
      </w:pPr>
      <w:r w:rsidRPr="000428F4">
        <w:rPr>
          <w:rFonts w:ascii="Calibri" w:eastAsiaTheme="minorHAnsi" w:hAnsi="Calibri" w:cs="Calibri"/>
          <w:bCs/>
          <w:lang w:val="en-AU"/>
        </w:rPr>
        <w:t xml:space="preserve">The penalties at </w:t>
      </w:r>
      <w:r w:rsidR="004A2FA5">
        <w:rPr>
          <w:rFonts w:ascii="Calibri" w:hAnsi="Calibri" w:cs="Calibri"/>
          <w:lang w:eastAsia="en-IN"/>
        </w:rPr>
        <w:t>Melbourne Education Institute (MEI)</w:t>
      </w:r>
      <w:r w:rsidRPr="000428F4">
        <w:rPr>
          <w:rFonts w:ascii="Calibri" w:hAnsi="Calibri" w:cs="Calibri"/>
        </w:rPr>
        <w:t xml:space="preserve"> </w:t>
      </w:r>
      <w:r w:rsidRPr="000428F4">
        <w:rPr>
          <w:rFonts w:ascii="Calibri" w:eastAsiaTheme="minorHAnsi" w:hAnsi="Calibri" w:cs="Calibri"/>
          <w:bCs/>
          <w:lang w:val="en-AU"/>
        </w:rPr>
        <w:t>may impose include:</w:t>
      </w:r>
    </w:p>
    <w:p w14:paraId="4AA5F25B" w14:textId="77777777" w:rsidR="00032538" w:rsidRPr="000428F4" w:rsidRDefault="00032538" w:rsidP="00032538">
      <w:pPr>
        <w:numPr>
          <w:ilvl w:val="0"/>
          <w:numId w:val="38"/>
        </w:numPr>
        <w:spacing w:line="276" w:lineRule="auto"/>
        <w:jc w:val="both"/>
        <w:rPr>
          <w:rFonts w:ascii="Calibri" w:hAnsi="Calibri" w:cs="Calibri"/>
        </w:rPr>
      </w:pPr>
      <w:r w:rsidRPr="000428F4">
        <w:rPr>
          <w:rFonts w:ascii="Calibri" w:hAnsi="Calibri" w:cs="Calibri"/>
        </w:rPr>
        <w:t xml:space="preserve">Non-payment of fees may result in suspension of studies until such time as the remaining fees are paid or cancel the enrolment where it has been determined the </w:t>
      </w:r>
    </w:p>
    <w:p w14:paraId="5B4F6B18" w14:textId="77777777" w:rsidR="00032538" w:rsidRPr="000428F4" w:rsidRDefault="00032538" w:rsidP="00032538">
      <w:pPr>
        <w:spacing w:line="276" w:lineRule="auto"/>
        <w:ind w:left="720"/>
        <w:jc w:val="both"/>
        <w:rPr>
          <w:rFonts w:ascii="Calibri" w:hAnsi="Calibri" w:cs="Calibri"/>
        </w:rPr>
      </w:pPr>
      <w:r w:rsidRPr="000428F4">
        <w:rPr>
          <w:rFonts w:ascii="Calibri" w:hAnsi="Calibri" w:cs="Calibri"/>
        </w:rPr>
        <w:lastRenderedPageBreak/>
        <w:t>collection of fees will not be possible. For further details on the cancellation due to non-payment, please refer to the ‘Fees and Refund Policy &amp; Procedures’</w:t>
      </w:r>
    </w:p>
    <w:p w14:paraId="10CC4FFD" w14:textId="77777777" w:rsidR="00032538" w:rsidRPr="000428F4" w:rsidRDefault="00032538" w:rsidP="00032538">
      <w:pPr>
        <w:numPr>
          <w:ilvl w:val="0"/>
          <w:numId w:val="37"/>
        </w:numPr>
        <w:spacing w:line="276" w:lineRule="auto"/>
        <w:jc w:val="both"/>
        <w:rPr>
          <w:rFonts w:ascii="Calibri" w:hAnsi="Calibri" w:cs="Calibri"/>
        </w:rPr>
      </w:pPr>
      <w:r w:rsidRPr="000428F4">
        <w:rPr>
          <w:rFonts w:ascii="Calibri" w:hAnsi="Calibri" w:cs="Calibri"/>
        </w:rPr>
        <w:t>Academic Misconduct could include a warning, repeating an assessment task, deemed NYC in the unit of competency, or suspension or cancellation of enrolment. Please refer to the ‘Monitoring International Students Course Progress Policy &amp; Procedures’ for more details.</w:t>
      </w:r>
    </w:p>
    <w:p w14:paraId="09254F57" w14:textId="77777777" w:rsidR="00032538" w:rsidRPr="000428F4" w:rsidRDefault="00032538" w:rsidP="00032538">
      <w:pPr>
        <w:numPr>
          <w:ilvl w:val="0"/>
          <w:numId w:val="37"/>
        </w:numPr>
        <w:spacing w:line="276" w:lineRule="auto"/>
        <w:jc w:val="both"/>
        <w:rPr>
          <w:rFonts w:ascii="Calibri" w:hAnsi="Calibri" w:cs="Calibri"/>
        </w:rPr>
      </w:pPr>
      <w:r w:rsidRPr="000428F4">
        <w:rPr>
          <w:rFonts w:ascii="Calibri" w:hAnsi="Calibri" w:cs="Calibri"/>
        </w:rPr>
        <w:t>Students studying in the ELICOS courses are also required to maintain minimum percentage of the attendance. Failing to which can lead towards the cancellation of the enrolment. Please refer to the ‘ELICOS Monitoring Attendance Policy &amp; Procedures’ for more details.</w:t>
      </w:r>
    </w:p>
    <w:p w14:paraId="77617972" w14:textId="77777777" w:rsidR="00032538" w:rsidRPr="000428F4" w:rsidRDefault="00032538" w:rsidP="00032538">
      <w:pPr>
        <w:numPr>
          <w:ilvl w:val="0"/>
          <w:numId w:val="37"/>
        </w:numPr>
        <w:spacing w:line="276" w:lineRule="auto"/>
        <w:jc w:val="both"/>
        <w:rPr>
          <w:rFonts w:ascii="Calibri" w:hAnsi="Calibri" w:cs="Calibri"/>
        </w:rPr>
      </w:pPr>
      <w:r w:rsidRPr="000428F4">
        <w:rPr>
          <w:rFonts w:ascii="Calibri" w:hAnsi="Calibri" w:cs="Calibri"/>
        </w:rPr>
        <w:t>General Misconduct may result in a warning, a charge for any costs that may have caused, request for formal apology if the action affected a third party, or suspension or cancellation of enrolment</w:t>
      </w:r>
    </w:p>
    <w:p w14:paraId="717CF722" w14:textId="77777777" w:rsidR="00032538" w:rsidRPr="000428F4" w:rsidRDefault="00032538" w:rsidP="00032538">
      <w:pPr>
        <w:pStyle w:val="Header"/>
        <w:tabs>
          <w:tab w:val="left" w:pos="1080"/>
        </w:tabs>
        <w:spacing w:line="276" w:lineRule="auto"/>
        <w:jc w:val="both"/>
        <w:rPr>
          <w:rFonts w:ascii="Calibri" w:hAnsi="Calibri" w:cs="Calibri"/>
        </w:rPr>
      </w:pPr>
    </w:p>
    <w:p w14:paraId="6221C2C5" w14:textId="6558DCB0" w:rsidR="00032538" w:rsidRPr="000428F4" w:rsidRDefault="00032538" w:rsidP="00032538">
      <w:pPr>
        <w:pStyle w:val="Header"/>
        <w:tabs>
          <w:tab w:val="left" w:pos="1080"/>
        </w:tabs>
        <w:spacing w:line="276" w:lineRule="auto"/>
        <w:jc w:val="both"/>
        <w:rPr>
          <w:rFonts w:ascii="Calibri" w:hAnsi="Calibri" w:cs="Calibri"/>
        </w:rPr>
      </w:pPr>
      <w:r w:rsidRPr="000428F4">
        <w:rPr>
          <w:rFonts w:ascii="Calibri" w:hAnsi="Calibri" w:cs="Calibri"/>
        </w:rPr>
        <w:t xml:space="preserve">Where a student has been identified with Academic or General Misconduct </w:t>
      </w:r>
      <w:r w:rsidR="004A2FA5">
        <w:rPr>
          <w:rFonts w:ascii="Calibri" w:eastAsia="Times New Roman" w:hAnsi="Calibri" w:cs="Calibri"/>
          <w:lang w:eastAsia="en-IN"/>
        </w:rPr>
        <w:t>Melbourne Education Institute (MEI)</w:t>
      </w:r>
      <w:r w:rsidRPr="000428F4">
        <w:rPr>
          <w:rFonts w:ascii="Calibri" w:hAnsi="Calibri" w:cs="Calibri"/>
        </w:rPr>
        <w:t xml:space="preserve"> shall ensure the following:</w:t>
      </w:r>
    </w:p>
    <w:p w14:paraId="4439DD4D" w14:textId="77777777" w:rsidR="00032538" w:rsidRPr="000428F4" w:rsidRDefault="00032538" w:rsidP="00032538">
      <w:pPr>
        <w:numPr>
          <w:ilvl w:val="0"/>
          <w:numId w:val="36"/>
        </w:numPr>
        <w:spacing w:line="276" w:lineRule="auto"/>
        <w:jc w:val="both"/>
        <w:rPr>
          <w:rFonts w:ascii="Calibri" w:hAnsi="Calibri" w:cs="Calibri"/>
        </w:rPr>
      </w:pPr>
      <w:r w:rsidRPr="000428F4">
        <w:rPr>
          <w:rFonts w:ascii="Calibri" w:hAnsi="Calibri" w:cs="Calibri"/>
        </w:rPr>
        <w:t>Students must be treated fairly, with dignity and with due regard to their privacy</w:t>
      </w:r>
    </w:p>
    <w:p w14:paraId="7AEBB5BA" w14:textId="77777777" w:rsidR="00032538" w:rsidRPr="000428F4" w:rsidRDefault="00032538" w:rsidP="00032538">
      <w:pPr>
        <w:numPr>
          <w:ilvl w:val="0"/>
          <w:numId w:val="36"/>
        </w:numPr>
        <w:spacing w:line="276" w:lineRule="auto"/>
        <w:jc w:val="both"/>
        <w:rPr>
          <w:rFonts w:ascii="Calibri" w:hAnsi="Calibri" w:cs="Calibri"/>
        </w:rPr>
      </w:pPr>
      <w:r w:rsidRPr="000428F4">
        <w:rPr>
          <w:rFonts w:ascii="Calibri" w:hAnsi="Calibri" w:cs="Calibri"/>
        </w:rPr>
        <w:t xml:space="preserve">Students are to be regarded as innocent of the alleged misconduct until they have either admitted to it or been found by proper inquiry by the </w:t>
      </w:r>
      <w:r w:rsidRPr="000428F4">
        <w:rPr>
          <w:rFonts w:ascii="Calibri" w:hAnsi="Calibri" w:cs="Calibri"/>
          <w:b/>
          <w:bCs/>
        </w:rPr>
        <w:t>Admin Manager</w:t>
      </w:r>
      <w:r w:rsidRPr="000428F4">
        <w:rPr>
          <w:rFonts w:ascii="Calibri" w:hAnsi="Calibri" w:cs="Calibri"/>
        </w:rPr>
        <w:t xml:space="preserve"> to have so behaved.</w:t>
      </w:r>
    </w:p>
    <w:p w14:paraId="2CA91BA3" w14:textId="4CF501E0" w:rsidR="00032538" w:rsidRPr="00CE3B61" w:rsidRDefault="00032538" w:rsidP="00032538">
      <w:pPr>
        <w:numPr>
          <w:ilvl w:val="0"/>
          <w:numId w:val="36"/>
        </w:numPr>
        <w:spacing w:line="276" w:lineRule="auto"/>
        <w:jc w:val="both"/>
        <w:rPr>
          <w:rFonts w:ascii="Calibri" w:hAnsi="Calibri" w:cs="Calibri"/>
        </w:rPr>
      </w:pPr>
      <w:r w:rsidRPr="000428F4">
        <w:rPr>
          <w:rFonts w:ascii="Calibri" w:hAnsi="Calibri" w:cs="Calibri"/>
        </w:rPr>
        <w:t>Past misconduct is not evidence that a student has behaved in the same manner again.</w:t>
      </w:r>
    </w:p>
    <w:p w14:paraId="6E96124E" w14:textId="77777777" w:rsidR="00032538" w:rsidRPr="000428F4" w:rsidRDefault="00032538" w:rsidP="00032538">
      <w:pPr>
        <w:numPr>
          <w:ilvl w:val="0"/>
          <w:numId w:val="36"/>
        </w:numPr>
        <w:spacing w:line="276" w:lineRule="auto"/>
        <w:jc w:val="both"/>
        <w:rPr>
          <w:rFonts w:ascii="Calibri" w:hAnsi="Calibri" w:cs="Calibri"/>
        </w:rPr>
      </w:pPr>
      <w:r w:rsidRPr="000428F4">
        <w:rPr>
          <w:rFonts w:ascii="Calibri" w:hAnsi="Calibri" w:cs="Calibri"/>
        </w:rPr>
        <w:t>Each case is dealt with on its own merits and according to its own circumstances with the provision that the first instance of misconduct will be penalised more leniently than subsequent instances of misconduct.</w:t>
      </w:r>
    </w:p>
    <w:p w14:paraId="28A58556" w14:textId="77777777" w:rsidR="00032538" w:rsidRPr="000428F4" w:rsidRDefault="00032538" w:rsidP="00032538">
      <w:pPr>
        <w:pStyle w:val="Header"/>
        <w:tabs>
          <w:tab w:val="left" w:pos="1080"/>
        </w:tabs>
        <w:spacing w:line="276" w:lineRule="auto"/>
        <w:jc w:val="both"/>
        <w:rPr>
          <w:rFonts w:ascii="Calibri" w:hAnsi="Calibri" w:cs="Calibri"/>
          <w:bCs/>
        </w:rPr>
      </w:pPr>
    </w:p>
    <w:p w14:paraId="70F8EFBC" w14:textId="1FE268FF" w:rsidR="00032538" w:rsidRPr="000428F4" w:rsidRDefault="00032538" w:rsidP="00032538">
      <w:pPr>
        <w:pStyle w:val="Header"/>
        <w:tabs>
          <w:tab w:val="left" w:pos="1080"/>
        </w:tabs>
        <w:spacing w:line="276" w:lineRule="auto"/>
        <w:jc w:val="both"/>
        <w:rPr>
          <w:rFonts w:ascii="Calibri" w:hAnsi="Calibri" w:cs="Calibri"/>
          <w:bCs/>
        </w:rPr>
      </w:pPr>
      <w:r w:rsidRPr="000428F4">
        <w:rPr>
          <w:rFonts w:ascii="Calibri" w:hAnsi="Calibri" w:cs="Calibri"/>
          <w:bCs/>
        </w:rPr>
        <w:t xml:space="preserve">Where a decision to suspend or cancel a student enrolment </w:t>
      </w:r>
      <w:r w:rsidR="004A2FA5">
        <w:rPr>
          <w:rFonts w:ascii="Calibri" w:eastAsia="Times New Roman" w:hAnsi="Calibri" w:cs="Calibri"/>
          <w:lang w:eastAsia="en-IN"/>
        </w:rPr>
        <w:t>Melbourne Education Institute (MEI)</w:t>
      </w:r>
      <w:r w:rsidRPr="000428F4">
        <w:rPr>
          <w:rFonts w:ascii="Calibri" w:hAnsi="Calibri" w:cs="Calibri"/>
        </w:rPr>
        <w:t xml:space="preserve"> </w:t>
      </w:r>
      <w:r w:rsidRPr="000428F4">
        <w:rPr>
          <w:rFonts w:ascii="Calibri" w:hAnsi="Calibri" w:cs="Calibri"/>
          <w:bCs/>
        </w:rPr>
        <w:t>will inform the student in writing (‘Letter of Student Misconduct (Suspension or Cancellation’) of the following:</w:t>
      </w:r>
    </w:p>
    <w:p w14:paraId="1911E1AE" w14:textId="77777777" w:rsidR="00032538" w:rsidRPr="000428F4" w:rsidRDefault="00032538" w:rsidP="00032538">
      <w:pPr>
        <w:pStyle w:val="Header"/>
        <w:numPr>
          <w:ilvl w:val="0"/>
          <w:numId w:val="32"/>
        </w:numPr>
        <w:tabs>
          <w:tab w:val="clear" w:pos="4680"/>
          <w:tab w:val="clear" w:pos="9360"/>
          <w:tab w:val="left" w:pos="1080"/>
          <w:tab w:val="center" w:pos="4320"/>
          <w:tab w:val="right" w:pos="8640"/>
        </w:tabs>
        <w:spacing w:line="276" w:lineRule="auto"/>
        <w:jc w:val="both"/>
        <w:rPr>
          <w:rFonts w:ascii="Calibri" w:hAnsi="Calibri" w:cs="Calibri"/>
          <w:bCs/>
        </w:rPr>
      </w:pPr>
      <w:r w:rsidRPr="000428F4">
        <w:rPr>
          <w:rFonts w:ascii="Calibri" w:hAnsi="Calibri" w:cs="Calibri"/>
          <w:bCs/>
        </w:rPr>
        <w:t>The intention to suspend or cancel the student enrolment.</w:t>
      </w:r>
    </w:p>
    <w:p w14:paraId="5E0B96B8" w14:textId="5583F56D" w:rsidR="00032538" w:rsidRPr="000428F4" w:rsidRDefault="00032538" w:rsidP="00032538">
      <w:pPr>
        <w:pStyle w:val="Header"/>
        <w:numPr>
          <w:ilvl w:val="0"/>
          <w:numId w:val="32"/>
        </w:numPr>
        <w:tabs>
          <w:tab w:val="clear" w:pos="4680"/>
          <w:tab w:val="clear" w:pos="9360"/>
          <w:tab w:val="left" w:pos="1080"/>
          <w:tab w:val="center" w:pos="4320"/>
          <w:tab w:val="right" w:pos="8640"/>
        </w:tabs>
        <w:spacing w:line="276" w:lineRule="auto"/>
        <w:jc w:val="both"/>
        <w:rPr>
          <w:rFonts w:ascii="Calibri" w:hAnsi="Calibri" w:cs="Calibri"/>
          <w:bCs/>
        </w:rPr>
      </w:pPr>
      <w:r w:rsidRPr="000428F4">
        <w:rPr>
          <w:rFonts w:ascii="Calibri" w:hAnsi="Calibri" w:cs="Calibri"/>
          <w:bCs/>
        </w:rPr>
        <w:t xml:space="preserve">That he or she has 20 working days in which to access </w:t>
      </w:r>
      <w:r w:rsidR="004A2FA5">
        <w:rPr>
          <w:rFonts w:ascii="Calibri" w:eastAsia="Times New Roman" w:hAnsi="Calibri" w:cs="Calibri"/>
          <w:lang w:eastAsia="en-IN"/>
        </w:rPr>
        <w:t>Melbourne Education Institute (MEI)</w:t>
      </w:r>
      <w:r w:rsidRPr="000428F4">
        <w:rPr>
          <w:rFonts w:ascii="Calibri" w:hAnsi="Calibri" w:cs="Calibri"/>
        </w:rPr>
        <w:t xml:space="preserve"> </w:t>
      </w:r>
      <w:r w:rsidRPr="000428F4">
        <w:rPr>
          <w:rFonts w:ascii="Calibri" w:hAnsi="Calibri" w:cs="Calibri"/>
          <w:bCs/>
        </w:rPr>
        <w:t xml:space="preserve">Complaints and Appeals policy and procedure and start the process of </w:t>
      </w:r>
      <w:r w:rsidRPr="000428F4">
        <w:rPr>
          <w:rFonts w:ascii="Calibri" w:hAnsi="Calibri" w:cs="Calibri"/>
          <w:bCs/>
        </w:rPr>
        <w:lastRenderedPageBreak/>
        <w:t>appealing the decision to suspend or cancel the enrolment. The student enrolment will not be cancelled or suspended until after this appeal period has passed.</w:t>
      </w:r>
    </w:p>
    <w:p w14:paraId="7DA1E7C2" w14:textId="77777777" w:rsidR="00032538" w:rsidRPr="000428F4" w:rsidRDefault="00032538" w:rsidP="00032538">
      <w:pPr>
        <w:pStyle w:val="Header"/>
        <w:numPr>
          <w:ilvl w:val="0"/>
          <w:numId w:val="32"/>
        </w:numPr>
        <w:tabs>
          <w:tab w:val="clear" w:pos="4680"/>
          <w:tab w:val="clear" w:pos="9360"/>
          <w:tab w:val="left" w:pos="1080"/>
          <w:tab w:val="center" w:pos="4320"/>
          <w:tab w:val="right" w:pos="8640"/>
        </w:tabs>
        <w:spacing w:line="276" w:lineRule="auto"/>
        <w:jc w:val="both"/>
        <w:rPr>
          <w:rFonts w:ascii="Calibri" w:hAnsi="Calibri" w:cs="Calibri"/>
          <w:bCs/>
        </w:rPr>
      </w:pPr>
      <w:r w:rsidRPr="000428F4">
        <w:rPr>
          <w:rFonts w:ascii="Calibri" w:hAnsi="Calibri" w:cs="Calibri"/>
          <w:bCs/>
        </w:rPr>
        <w:t>Where the student enrolment is to be suspended the length of the suspension must be included.</w:t>
      </w:r>
    </w:p>
    <w:p w14:paraId="4744F24A" w14:textId="77777777" w:rsidR="00032538" w:rsidRPr="000428F4" w:rsidRDefault="00032538" w:rsidP="00032538">
      <w:pPr>
        <w:pStyle w:val="Header"/>
        <w:numPr>
          <w:ilvl w:val="0"/>
          <w:numId w:val="32"/>
        </w:numPr>
        <w:tabs>
          <w:tab w:val="clear" w:pos="4680"/>
          <w:tab w:val="clear" w:pos="9360"/>
          <w:tab w:val="left" w:pos="1080"/>
          <w:tab w:val="center" w:pos="4320"/>
          <w:tab w:val="right" w:pos="8640"/>
        </w:tabs>
        <w:spacing w:line="276" w:lineRule="auto"/>
        <w:jc w:val="both"/>
        <w:rPr>
          <w:rFonts w:ascii="Calibri" w:hAnsi="Calibri" w:cs="Calibri"/>
          <w:bCs/>
        </w:rPr>
      </w:pPr>
      <w:r w:rsidRPr="000428F4">
        <w:rPr>
          <w:rFonts w:ascii="Calibri" w:hAnsi="Calibri" w:cs="Calibri"/>
          <w:bCs/>
        </w:rPr>
        <w:t>Where the enrolment is to be cancelled the effective date of the cancellation (at least 20 working days from the date of the letter).</w:t>
      </w:r>
    </w:p>
    <w:p w14:paraId="3B0FE19E" w14:textId="279AEE6D" w:rsidR="00032538" w:rsidRPr="000428F4" w:rsidRDefault="00032538" w:rsidP="00032538">
      <w:pPr>
        <w:pStyle w:val="Header"/>
        <w:numPr>
          <w:ilvl w:val="0"/>
          <w:numId w:val="32"/>
        </w:numPr>
        <w:tabs>
          <w:tab w:val="clear" w:pos="4680"/>
          <w:tab w:val="clear" w:pos="9360"/>
          <w:tab w:val="left" w:pos="1080"/>
          <w:tab w:val="center" w:pos="4320"/>
          <w:tab w:val="right" w:pos="8640"/>
        </w:tabs>
        <w:spacing w:line="276" w:lineRule="auto"/>
        <w:jc w:val="both"/>
        <w:rPr>
          <w:rFonts w:ascii="Calibri" w:hAnsi="Calibri" w:cs="Calibri"/>
          <w:bCs/>
        </w:rPr>
      </w:pPr>
      <w:r w:rsidRPr="000428F4">
        <w:rPr>
          <w:rFonts w:ascii="Calibri" w:hAnsi="Calibri" w:cs="Calibri"/>
        </w:rPr>
        <w:t xml:space="preserve">Students must also be informed that </w:t>
      </w:r>
      <w:r w:rsidR="004A2FA5">
        <w:rPr>
          <w:rFonts w:ascii="Calibri" w:eastAsia="Times New Roman" w:hAnsi="Calibri" w:cs="Calibri"/>
          <w:lang w:eastAsia="en-IN"/>
        </w:rPr>
        <w:t>Melbourne Education Institute (MEI)</w:t>
      </w:r>
      <w:r w:rsidRPr="000428F4">
        <w:rPr>
          <w:rFonts w:ascii="Calibri" w:hAnsi="Calibri" w:cs="Calibri"/>
        </w:rPr>
        <w:t xml:space="preserve"> is obliged to inform Department of Education via PRISMS after the 20-day period of the suspension or cancellation and this may affect their student visa.</w:t>
      </w:r>
    </w:p>
    <w:p w14:paraId="6B4F30FB" w14:textId="77777777" w:rsidR="00032538" w:rsidRPr="000428F4" w:rsidRDefault="00032538" w:rsidP="00032538">
      <w:pPr>
        <w:pStyle w:val="Header"/>
        <w:numPr>
          <w:ilvl w:val="0"/>
          <w:numId w:val="32"/>
        </w:numPr>
        <w:tabs>
          <w:tab w:val="clear" w:pos="4680"/>
          <w:tab w:val="clear" w:pos="9360"/>
          <w:tab w:val="left" w:pos="1080"/>
          <w:tab w:val="center" w:pos="4320"/>
          <w:tab w:val="right" w:pos="8640"/>
        </w:tabs>
        <w:spacing w:line="276" w:lineRule="auto"/>
        <w:jc w:val="both"/>
        <w:rPr>
          <w:rFonts w:ascii="Calibri" w:hAnsi="Calibri" w:cs="Calibri"/>
          <w:bCs/>
        </w:rPr>
      </w:pPr>
      <w:r w:rsidRPr="000428F4">
        <w:rPr>
          <w:rFonts w:ascii="Calibri" w:hAnsi="Calibri" w:cs="Calibri"/>
        </w:rPr>
        <w:t xml:space="preserve">Students will be advised to contact </w:t>
      </w:r>
      <w:r w:rsidRPr="000428F4">
        <w:rPr>
          <w:rFonts w:ascii="Calibri" w:hAnsi="Calibri" w:cs="Calibri"/>
          <w:bCs/>
        </w:rPr>
        <w:t>Department of Home Affairs</w:t>
      </w:r>
      <w:r w:rsidRPr="000428F4">
        <w:rPr>
          <w:rFonts w:ascii="Calibri" w:hAnsi="Calibri" w:cs="Calibri"/>
        </w:rPr>
        <w:t xml:space="preserve"> in relation to the status of their student visa.</w:t>
      </w:r>
    </w:p>
    <w:p w14:paraId="5816EB11" w14:textId="77777777" w:rsidR="00032538" w:rsidRPr="000428F4" w:rsidRDefault="00032538" w:rsidP="00032538">
      <w:pPr>
        <w:jc w:val="both"/>
        <w:rPr>
          <w:rFonts w:ascii="Calibri" w:hAnsi="Calibri" w:cs="Calibri"/>
          <w:u w:val="single"/>
        </w:rPr>
      </w:pPr>
    </w:p>
    <w:p w14:paraId="0244DBF2" w14:textId="77777777" w:rsidR="00032538" w:rsidRPr="000428F4" w:rsidRDefault="00032538" w:rsidP="00032538">
      <w:pPr>
        <w:jc w:val="both"/>
        <w:rPr>
          <w:rFonts w:ascii="Calibri" w:hAnsi="Calibri" w:cs="Calibri"/>
          <w:u w:val="single"/>
        </w:rPr>
      </w:pPr>
      <w:r w:rsidRPr="000428F4">
        <w:rPr>
          <w:rFonts w:ascii="Calibri" w:hAnsi="Calibri" w:cs="Calibri"/>
          <w:u w:val="single"/>
        </w:rPr>
        <w:t xml:space="preserve">The </w:t>
      </w:r>
      <w:r w:rsidRPr="000428F4">
        <w:rPr>
          <w:rFonts w:ascii="Calibri" w:hAnsi="Calibri" w:cs="Calibri"/>
          <w:b/>
          <w:u w:val="single"/>
        </w:rPr>
        <w:t xml:space="preserve">Student Support Officer </w:t>
      </w:r>
      <w:r w:rsidRPr="000428F4">
        <w:rPr>
          <w:rFonts w:ascii="Calibri" w:hAnsi="Calibri" w:cs="Calibri"/>
          <w:u w:val="single"/>
        </w:rPr>
        <w:t>will:</w:t>
      </w:r>
    </w:p>
    <w:p w14:paraId="26B6948E" w14:textId="299AF617" w:rsidR="00032538" w:rsidRPr="000428F4" w:rsidRDefault="00032538" w:rsidP="00032538">
      <w:pPr>
        <w:numPr>
          <w:ilvl w:val="0"/>
          <w:numId w:val="31"/>
        </w:numPr>
        <w:tabs>
          <w:tab w:val="clear" w:pos="1856"/>
        </w:tabs>
        <w:spacing w:line="276" w:lineRule="auto"/>
        <w:ind w:left="851"/>
        <w:jc w:val="both"/>
        <w:rPr>
          <w:rFonts w:ascii="Calibri" w:hAnsi="Calibri" w:cs="Calibri"/>
        </w:rPr>
      </w:pPr>
      <w:r w:rsidRPr="000428F4">
        <w:rPr>
          <w:rFonts w:ascii="Calibri" w:hAnsi="Calibri" w:cs="Calibri"/>
        </w:rPr>
        <w:t xml:space="preserve">Maintain all application documentation for the suspension or cancellation of enrolment on the </w:t>
      </w:r>
      <w:r w:rsidR="00B7563F" w:rsidRPr="000428F4">
        <w:rPr>
          <w:rFonts w:ascii="Calibri" w:hAnsi="Calibri" w:cs="Calibri"/>
        </w:rPr>
        <w:t>student’s</w:t>
      </w:r>
      <w:r w:rsidRPr="000428F4">
        <w:rPr>
          <w:rFonts w:ascii="Calibri" w:hAnsi="Calibri" w:cs="Calibri"/>
        </w:rPr>
        <w:t xml:space="preserve"> file.</w:t>
      </w:r>
    </w:p>
    <w:p w14:paraId="456DC38F" w14:textId="77777777" w:rsidR="00032538" w:rsidRPr="000428F4" w:rsidRDefault="00032538" w:rsidP="00032538">
      <w:pPr>
        <w:numPr>
          <w:ilvl w:val="0"/>
          <w:numId w:val="31"/>
        </w:numPr>
        <w:tabs>
          <w:tab w:val="clear" w:pos="1856"/>
        </w:tabs>
        <w:spacing w:line="276" w:lineRule="auto"/>
        <w:ind w:left="851"/>
        <w:jc w:val="both"/>
        <w:rPr>
          <w:rFonts w:ascii="Calibri" w:hAnsi="Calibri" w:cs="Calibri"/>
        </w:rPr>
      </w:pPr>
      <w:r w:rsidRPr="000428F4">
        <w:rPr>
          <w:rFonts w:ascii="Calibri" w:hAnsi="Calibri" w:cs="Calibri"/>
        </w:rPr>
        <w:t>Notify Department of Education via PRISMS of the decision to suspend or cancel the enrolment as a result of the student’s request only after the appeals period has passed. Where a student decides to access the complaints and appeals policy and procedure within 20 working days, the student must not be reported until the process has finished.</w:t>
      </w:r>
    </w:p>
    <w:p w14:paraId="13FF8B7D" w14:textId="77777777" w:rsidR="00032538" w:rsidRPr="000428F4" w:rsidRDefault="00032538" w:rsidP="00032538">
      <w:pPr>
        <w:pStyle w:val="Heading3"/>
        <w:spacing w:line="276" w:lineRule="auto"/>
        <w:jc w:val="both"/>
        <w:rPr>
          <w:rFonts w:ascii="Calibri" w:hAnsi="Calibri" w:cs="Calibri"/>
          <w:sz w:val="24"/>
          <w:szCs w:val="24"/>
        </w:rPr>
      </w:pPr>
      <w:r w:rsidRPr="000428F4">
        <w:rPr>
          <w:rFonts w:ascii="Calibri" w:hAnsi="Calibri" w:cs="Calibri"/>
          <w:sz w:val="24"/>
          <w:szCs w:val="24"/>
        </w:rPr>
        <w:t>2.3 Default Notifications</w:t>
      </w:r>
    </w:p>
    <w:p w14:paraId="3375C086" w14:textId="7760BBE3" w:rsidR="00032538" w:rsidRPr="000428F4" w:rsidRDefault="00032538" w:rsidP="00032538">
      <w:pPr>
        <w:pStyle w:val="NormalWeb"/>
        <w:spacing w:after="0" w:afterAutospacing="0" w:line="276" w:lineRule="auto"/>
        <w:jc w:val="both"/>
        <w:rPr>
          <w:rFonts w:ascii="Calibri" w:hAnsi="Calibri" w:cs="Calibri"/>
          <w:sz w:val="24"/>
          <w:szCs w:val="24"/>
          <w:lang w:val="en-AU"/>
        </w:rPr>
      </w:pPr>
      <w:r w:rsidRPr="000428F4">
        <w:rPr>
          <w:rFonts w:ascii="Calibri" w:hAnsi="Calibri" w:cs="Calibri"/>
          <w:sz w:val="24"/>
          <w:szCs w:val="24"/>
          <w:lang w:val="en-AU"/>
        </w:rPr>
        <w:t xml:space="preserve">Any provider or student cancellation must be reported by the </w:t>
      </w:r>
      <w:r w:rsidRPr="000428F4">
        <w:rPr>
          <w:rFonts w:ascii="Calibri" w:hAnsi="Calibri" w:cs="Calibri"/>
          <w:b/>
          <w:sz w:val="24"/>
          <w:szCs w:val="24"/>
          <w:u w:val="single"/>
        </w:rPr>
        <w:t>Student Support Officer</w:t>
      </w:r>
      <w:r w:rsidRPr="000428F4">
        <w:rPr>
          <w:rFonts w:ascii="Calibri" w:hAnsi="Calibri" w:cs="Calibri"/>
          <w:sz w:val="24"/>
          <w:szCs w:val="24"/>
          <w:lang w:val="en-AU"/>
        </w:rPr>
        <w:t xml:space="preserve"> as follows:</w:t>
      </w:r>
    </w:p>
    <w:p w14:paraId="1521EAB9" w14:textId="50B25E46" w:rsidR="00032538" w:rsidRPr="00B7563F" w:rsidRDefault="00032538" w:rsidP="00032538">
      <w:pPr>
        <w:pStyle w:val="ListParagraph"/>
        <w:numPr>
          <w:ilvl w:val="0"/>
          <w:numId w:val="45"/>
        </w:numPr>
        <w:jc w:val="both"/>
        <w:rPr>
          <w:rFonts w:ascii="Calibri" w:hAnsi="Calibri" w:cs="Calibri"/>
        </w:rPr>
      </w:pPr>
      <w:r w:rsidRPr="000428F4">
        <w:rPr>
          <w:rFonts w:ascii="Calibri" w:hAnsi="Calibri" w:cs="Calibri"/>
        </w:rPr>
        <w:t xml:space="preserve">Provider Default within 3 business days of the default occurring and the outcome of the discharge of the Institute’s obligation within 7 days after the end of the Institute obligation period (the Institute’s obligation period is 10 business days after the day of the default). </w:t>
      </w:r>
    </w:p>
    <w:p w14:paraId="51366C96" w14:textId="77777777" w:rsidR="00032538" w:rsidRPr="000428F4" w:rsidRDefault="00032538" w:rsidP="00032538">
      <w:pPr>
        <w:jc w:val="both"/>
        <w:rPr>
          <w:rFonts w:ascii="Calibri" w:hAnsi="Calibri" w:cs="Calibri"/>
        </w:rPr>
      </w:pPr>
    </w:p>
    <w:p w14:paraId="2FF084DE" w14:textId="77777777" w:rsidR="00032538" w:rsidRPr="000428F4" w:rsidRDefault="00032538" w:rsidP="00032538">
      <w:pPr>
        <w:pStyle w:val="ListParagraph"/>
        <w:numPr>
          <w:ilvl w:val="0"/>
          <w:numId w:val="45"/>
        </w:numPr>
        <w:jc w:val="both"/>
        <w:rPr>
          <w:rFonts w:ascii="Calibri" w:hAnsi="Calibri" w:cs="Calibri"/>
        </w:rPr>
      </w:pPr>
      <w:r w:rsidRPr="000428F4">
        <w:rPr>
          <w:rFonts w:ascii="Calibri" w:hAnsi="Calibri" w:cs="Calibri"/>
        </w:rPr>
        <w:t>Student Default within 5 business days of the default occurring and the outcome of the discharge of the Institute’s obligation within 7 days after the end of the Institute obligation period.</w:t>
      </w:r>
    </w:p>
    <w:p w14:paraId="39261257" w14:textId="77777777" w:rsidR="00032538" w:rsidRPr="000428F4" w:rsidRDefault="00032538" w:rsidP="00032538">
      <w:pPr>
        <w:pStyle w:val="ListParagraph"/>
        <w:ind w:left="1080"/>
        <w:jc w:val="both"/>
        <w:rPr>
          <w:rFonts w:ascii="Calibri" w:hAnsi="Calibri" w:cs="Calibri"/>
        </w:rPr>
      </w:pPr>
    </w:p>
    <w:p w14:paraId="049A5758" w14:textId="54D05996" w:rsidR="00032538" w:rsidRPr="000428F4" w:rsidRDefault="00032538" w:rsidP="00032538">
      <w:pPr>
        <w:jc w:val="both"/>
        <w:rPr>
          <w:rFonts w:ascii="Calibri" w:hAnsi="Calibri" w:cs="Calibri"/>
        </w:rPr>
      </w:pPr>
      <w:r w:rsidRPr="000428F4">
        <w:rPr>
          <w:rFonts w:ascii="Calibri" w:hAnsi="Calibri" w:cs="Calibri"/>
        </w:rPr>
        <w:t xml:space="preserve">Additionally, </w:t>
      </w:r>
      <w:r w:rsidR="004A2FA5">
        <w:rPr>
          <w:rFonts w:ascii="Calibri" w:eastAsia="Times New Roman" w:hAnsi="Calibri" w:cs="Calibri"/>
          <w:lang w:eastAsia="en-IN"/>
        </w:rPr>
        <w:t>Melbourne Education Institute (MEI)</w:t>
      </w:r>
      <w:r w:rsidR="00FB2A6D" w:rsidRPr="000428F4">
        <w:rPr>
          <w:rFonts w:ascii="Calibri" w:hAnsi="Calibri" w:cs="Calibri"/>
        </w:rPr>
        <w:t xml:space="preserve"> </w:t>
      </w:r>
      <w:r w:rsidRPr="000428F4">
        <w:rPr>
          <w:rFonts w:ascii="Calibri" w:hAnsi="Calibri" w:cs="Calibri"/>
        </w:rPr>
        <w:t xml:space="preserve">must report the outcome of the provider or student default within 10 working days of the end of the default period, i.e. report </w:t>
      </w:r>
      <w:r w:rsidRPr="000428F4">
        <w:rPr>
          <w:rFonts w:ascii="Calibri" w:hAnsi="Calibri" w:cs="Calibri"/>
        </w:rPr>
        <w:lastRenderedPageBreak/>
        <w:t xml:space="preserve">whether the student took the offer of an alternative course or a refund, and, if a refund, how much was paid. </w:t>
      </w:r>
    </w:p>
    <w:p w14:paraId="44CB9FA3" w14:textId="77777777" w:rsidR="00032538" w:rsidRPr="000428F4" w:rsidRDefault="00032538" w:rsidP="00032538">
      <w:pPr>
        <w:jc w:val="both"/>
        <w:rPr>
          <w:rFonts w:ascii="Calibri" w:hAnsi="Calibri" w:cs="Calibri"/>
        </w:rPr>
      </w:pPr>
    </w:p>
    <w:p w14:paraId="52B80303" w14:textId="77777777" w:rsidR="00032538" w:rsidRPr="000428F4" w:rsidRDefault="00032538" w:rsidP="00032538">
      <w:pPr>
        <w:jc w:val="both"/>
        <w:rPr>
          <w:rFonts w:ascii="Calibri" w:hAnsi="Calibri" w:cs="Calibri"/>
        </w:rPr>
      </w:pPr>
      <w:r w:rsidRPr="000428F4">
        <w:rPr>
          <w:rFonts w:ascii="Calibri" w:hAnsi="Calibri" w:cs="Calibri"/>
        </w:rPr>
        <w:t>All default notifications and reporting is to be completed through PRISMS by the Administration Manager using the following guide as per the link below.</w:t>
      </w:r>
    </w:p>
    <w:p w14:paraId="785858E9" w14:textId="77777777" w:rsidR="00032538" w:rsidRPr="000428F4" w:rsidRDefault="00032538" w:rsidP="00032538">
      <w:pPr>
        <w:jc w:val="both"/>
        <w:rPr>
          <w:rFonts w:ascii="Calibri" w:hAnsi="Calibri" w:cs="Calibri"/>
        </w:rPr>
      </w:pPr>
      <w:hyperlink r:id="rId8" w:history="1">
        <w:r w:rsidRPr="000428F4">
          <w:rPr>
            <w:rFonts w:ascii="Calibri" w:hAnsi="Calibri" w:cs="Calibri"/>
          </w:rPr>
          <w:t>https://prisms.education.gov.au/Logon/Logon.aspx</w:t>
        </w:r>
      </w:hyperlink>
    </w:p>
    <w:p w14:paraId="7724EAE3" w14:textId="77777777" w:rsidR="00032538" w:rsidRPr="000428F4" w:rsidRDefault="00032538" w:rsidP="00032538">
      <w:pPr>
        <w:jc w:val="both"/>
        <w:rPr>
          <w:rFonts w:ascii="Calibri" w:hAnsi="Calibri" w:cs="Calibri"/>
        </w:rPr>
      </w:pPr>
    </w:p>
    <w:p w14:paraId="5E53F163" w14:textId="77777777" w:rsidR="00032538" w:rsidRPr="000428F4" w:rsidRDefault="00032538" w:rsidP="00032538">
      <w:pPr>
        <w:jc w:val="both"/>
        <w:rPr>
          <w:rFonts w:ascii="Calibri" w:hAnsi="Calibri" w:cs="Calibri"/>
          <w:b/>
        </w:rPr>
      </w:pPr>
      <w:r w:rsidRPr="000428F4">
        <w:rPr>
          <w:rFonts w:ascii="Calibri" w:hAnsi="Calibri" w:cs="Calibri"/>
          <w:b/>
        </w:rPr>
        <w:t>Relevant documents:</w:t>
      </w:r>
    </w:p>
    <w:p w14:paraId="55604498" w14:textId="77777777" w:rsidR="00032538" w:rsidRPr="000428F4" w:rsidRDefault="00032538" w:rsidP="00032538">
      <w:pPr>
        <w:pStyle w:val="ListParagraph"/>
        <w:numPr>
          <w:ilvl w:val="0"/>
          <w:numId w:val="43"/>
        </w:numPr>
        <w:contextualSpacing w:val="0"/>
        <w:jc w:val="both"/>
        <w:rPr>
          <w:rFonts w:ascii="Calibri" w:hAnsi="Calibri" w:cs="Calibri"/>
        </w:rPr>
      </w:pPr>
      <w:r w:rsidRPr="000428F4">
        <w:rPr>
          <w:rFonts w:ascii="Calibri" w:hAnsi="Calibri" w:cs="Calibri"/>
        </w:rPr>
        <w:t>Transfer between Providers Policy and Procedure</w:t>
      </w:r>
    </w:p>
    <w:p w14:paraId="69346F0E" w14:textId="77777777" w:rsidR="00032538" w:rsidRPr="000428F4" w:rsidRDefault="00032538" w:rsidP="00032538">
      <w:pPr>
        <w:pStyle w:val="ListParagraph"/>
        <w:numPr>
          <w:ilvl w:val="0"/>
          <w:numId w:val="43"/>
        </w:numPr>
        <w:contextualSpacing w:val="0"/>
        <w:jc w:val="both"/>
        <w:rPr>
          <w:rFonts w:ascii="Calibri" w:hAnsi="Calibri" w:cs="Calibri"/>
        </w:rPr>
      </w:pPr>
      <w:r w:rsidRPr="000428F4">
        <w:rPr>
          <w:rFonts w:ascii="Calibri" w:hAnsi="Calibri" w:cs="Calibri"/>
        </w:rPr>
        <w:t>Student Handbook</w:t>
      </w:r>
    </w:p>
    <w:p w14:paraId="1B95653F" w14:textId="77777777" w:rsidR="00032538" w:rsidRPr="000428F4" w:rsidRDefault="00032538" w:rsidP="00032538">
      <w:pPr>
        <w:pStyle w:val="ListParagraph"/>
        <w:numPr>
          <w:ilvl w:val="0"/>
          <w:numId w:val="43"/>
        </w:numPr>
        <w:contextualSpacing w:val="0"/>
        <w:jc w:val="both"/>
        <w:rPr>
          <w:rFonts w:ascii="Calibri" w:hAnsi="Calibri" w:cs="Calibri"/>
        </w:rPr>
      </w:pPr>
      <w:r w:rsidRPr="000428F4">
        <w:rPr>
          <w:rFonts w:ascii="Calibri" w:hAnsi="Calibri" w:cs="Calibri"/>
        </w:rPr>
        <w:t>Application to Defer, Suspend or Cancel enrolment form</w:t>
      </w:r>
    </w:p>
    <w:p w14:paraId="4D59F0B6" w14:textId="77777777" w:rsidR="00032538" w:rsidRPr="000428F4" w:rsidRDefault="00032538" w:rsidP="00032538">
      <w:pPr>
        <w:pStyle w:val="ListParagraph"/>
        <w:numPr>
          <w:ilvl w:val="0"/>
          <w:numId w:val="43"/>
        </w:numPr>
        <w:contextualSpacing w:val="0"/>
        <w:jc w:val="both"/>
        <w:rPr>
          <w:rFonts w:ascii="Calibri" w:hAnsi="Calibri" w:cs="Calibri"/>
        </w:rPr>
      </w:pPr>
      <w:r w:rsidRPr="000428F4">
        <w:rPr>
          <w:rFonts w:ascii="Calibri" w:hAnsi="Calibri" w:cs="Calibri"/>
        </w:rPr>
        <w:t xml:space="preserve">Letter of Notification for Approval/Rejection </w:t>
      </w:r>
    </w:p>
    <w:p w14:paraId="7314686C" w14:textId="1C01FB86" w:rsidR="00032538" w:rsidRPr="000428F4" w:rsidRDefault="00032538" w:rsidP="00E64425">
      <w:pPr>
        <w:pStyle w:val="ListParagraph"/>
        <w:numPr>
          <w:ilvl w:val="0"/>
          <w:numId w:val="43"/>
        </w:numPr>
        <w:contextualSpacing w:val="0"/>
        <w:jc w:val="both"/>
        <w:rPr>
          <w:rFonts w:ascii="Calibri" w:hAnsi="Calibri" w:cs="Calibri"/>
          <w:b/>
        </w:rPr>
      </w:pPr>
      <w:r w:rsidRPr="000428F4">
        <w:rPr>
          <w:rFonts w:ascii="Calibri" w:hAnsi="Calibri" w:cs="Calibri"/>
        </w:rPr>
        <w:t>Letter of Student Misconduct (Suspension or Cancellation)</w:t>
      </w:r>
    </w:p>
    <w:p w14:paraId="70F6FC4E" w14:textId="77777777" w:rsidR="00032538" w:rsidRPr="000428F4" w:rsidRDefault="00032538" w:rsidP="00032538">
      <w:pPr>
        <w:rPr>
          <w:rFonts w:ascii="Calibri" w:hAnsi="Calibri" w:cs="Calibri"/>
        </w:rPr>
      </w:pPr>
    </w:p>
    <w:p w14:paraId="34B7559A" w14:textId="0F3FB7C9" w:rsidR="00F732B2" w:rsidRPr="000428F4" w:rsidRDefault="00F732B2" w:rsidP="005302E0">
      <w:pPr>
        <w:rPr>
          <w:rFonts w:ascii="Calibri" w:hAnsi="Calibri" w:cs="Calibri"/>
        </w:rPr>
      </w:pPr>
    </w:p>
    <w:sectPr w:rsidR="00F732B2" w:rsidRPr="000428F4" w:rsidSect="00FB2A6D">
      <w:headerReference w:type="even" r:id="rId9"/>
      <w:headerReference w:type="default" r:id="rId10"/>
      <w:footerReference w:type="even" r:id="rId11"/>
      <w:footerReference w:type="default" r:id="rId12"/>
      <w:headerReference w:type="first" r:id="rId13"/>
      <w:footerReference w:type="first" r:id="rId14"/>
      <w:pgSz w:w="11900" w:h="16840"/>
      <w:pgMar w:top="156"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6236" w14:textId="77777777" w:rsidR="00516A79" w:rsidRDefault="00516A79" w:rsidP="00701911">
      <w:r>
        <w:separator/>
      </w:r>
    </w:p>
  </w:endnote>
  <w:endnote w:type="continuationSeparator" w:id="0">
    <w:p w14:paraId="5C035053" w14:textId="77777777" w:rsidR="00516A79" w:rsidRDefault="00516A79" w:rsidP="0070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Avant Garde Std Bk">
    <w:altName w:val="Calibri"/>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70C0"/>
      </w:rPr>
      <w:id w:val="1578715690"/>
      <w:docPartObj>
        <w:docPartGallery w:val="Page Numbers (Bottom of Page)"/>
        <w:docPartUnique/>
      </w:docPartObj>
    </w:sdtPr>
    <w:sdtEndPr>
      <w:rPr>
        <w:rStyle w:val="PageNumber"/>
      </w:rPr>
    </w:sdtEndPr>
    <w:sdtContent>
      <w:p w14:paraId="70467060" w14:textId="397F7CF2" w:rsidR="00E64425" w:rsidRPr="00F44796" w:rsidRDefault="00E64425" w:rsidP="009B0708">
        <w:pPr>
          <w:pStyle w:val="Footer"/>
          <w:framePr w:wrap="none" w:vAnchor="text" w:hAnchor="margin" w:xAlign="right" w:y="1"/>
          <w:rPr>
            <w:rStyle w:val="PageNumber"/>
            <w:color w:val="0070C0"/>
          </w:rPr>
        </w:pPr>
        <w:r w:rsidRPr="00F44796">
          <w:rPr>
            <w:rStyle w:val="PageNumber"/>
            <w:color w:val="0070C0"/>
          </w:rPr>
          <w:fldChar w:fldCharType="begin"/>
        </w:r>
        <w:r w:rsidRPr="00F44796">
          <w:rPr>
            <w:rStyle w:val="PageNumber"/>
            <w:color w:val="0070C0"/>
          </w:rPr>
          <w:instrText xml:space="preserve"> PAGE </w:instrText>
        </w:r>
        <w:r w:rsidRPr="00F44796">
          <w:rPr>
            <w:rStyle w:val="PageNumber"/>
            <w:color w:val="0070C0"/>
          </w:rPr>
          <w:fldChar w:fldCharType="end"/>
        </w:r>
      </w:p>
    </w:sdtContent>
  </w:sdt>
  <w:p w14:paraId="357DBED2" w14:textId="77777777" w:rsidR="00E64425" w:rsidRPr="00F44796" w:rsidRDefault="00E64425" w:rsidP="001429EC">
    <w:pPr>
      <w:pStyle w:val="Footer"/>
      <w:ind w:right="360"/>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7C6F" w14:textId="77777777" w:rsidR="00D65618" w:rsidRDefault="00D65618" w:rsidP="00FB2A6D">
    <w:pPr>
      <w:rPr>
        <w:rFonts w:ascii="Calibri" w:hAnsi="Calibri"/>
        <w:b/>
        <w:sz w:val="18"/>
        <w:szCs w:val="16"/>
      </w:rPr>
    </w:pPr>
    <w:bookmarkStart w:id="0" w:name="_Hlk111667754"/>
  </w:p>
  <w:p w14:paraId="6007CF3E" w14:textId="61347933" w:rsidR="00FB2A6D" w:rsidRPr="000428F4" w:rsidRDefault="009B0708" w:rsidP="00FB2A6D">
    <w:pPr>
      <w:rPr>
        <w:b/>
        <w:bCs/>
        <w:sz w:val="16"/>
        <w:szCs w:val="16"/>
        <w:lang w:eastAsia="zh-CN"/>
      </w:rPr>
    </w:pPr>
    <w:r w:rsidRPr="000428F4">
      <w:rPr>
        <w:rFonts w:ascii="Calibri" w:hAnsi="Calibri"/>
        <w:b/>
        <w:sz w:val="18"/>
        <w:szCs w:val="16"/>
      </w:rPr>
      <w:t>Deferment, Suspension or Cancellation of Student Enrolment Policy &amp; Procedure</w:t>
    </w:r>
    <w:r w:rsidRPr="000428F4">
      <w:rPr>
        <w:b/>
        <w:bCs/>
        <w:sz w:val="18"/>
        <w:szCs w:val="16"/>
      </w:rPr>
      <w:t xml:space="preserve"> </w:t>
    </w:r>
    <w:bookmarkEnd w:id="0"/>
    <w:r w:rsidR="00982926">
      <w:rPr>
        <w:rFonts w:ascii="Calibri" w:hAnsi="Calibri"/>
        <w:b/>
        <w:sz w:val="18"/>
        <w:szCs w:val="16"/>
      </w:rPr>
      <w:t>V3.0</w:t>
    </w:r>
    <w:r w:rsidR="00FB2A6D" w:rsidRPr="000428F4">
      <w:rPr>
        <w:b/>
        <w:bCs/>
        <w:sz w:val="16"/>
        <w:szCs w:val="16"/>
      </w:rPr>
      <w:t xml:space="preserve"> </w:t>
    </w:r>
    <w:r w:rsidR="00D65618">
      <w:rPr>
        <w:rFonts w:hint="eastAsia"/>
        <w:b/>
        <w:bCs/>
        <w:sz w:val="16"/>
        <w:szCs w:val="16"/>
        <w:lang w:eastAsia="zh-CN"/>
      </w:rPr>
      <w:t>July 2025</w:t>
    </w:r>
  </w:p>
  <w:p w14:paraId="60E5AAE2" w14:textId="257FC3DC" w:rsidR="00DD5559" w:rsidRDefault="00DD5559" w:rsidP="00FB2A6D">
    <w:pPr>
      <w:rPr>
        <w:rFonts w:ascii="Calibri" w:hAnsi="Calibri"/>
        <w:b/>
        <w:sz w:val="18"/>
        <w:szCs w:val="16"/>
      </w:rPr>
    </w:pPr>
    <w:r w:rsidRPr="00DD5559">
      <w:rPr>
        <w:rFonts w:ascii="Calibri" w:hAnsi="Calibri"/>
        <w:b/>
        <w:sz w:val="18"/>
        <w:szCs w:val="16"/>
      </w:rPr>
      <w:t>Melbourne Education Institute Pty Ltd t/a Melbourne Education Institute (MEI)</w:t>
    </w:r>
  </w:p>
  <w:p w14:paraId="36B7771C" w14:textId="4A1DDEF3" w:rsidR="009B0708" w:rsidRPr="000428F4" w:rsidRDefault="00FB2A6D" w:rsidP="00FB2A6D">
    <w:pPr>
      <w:rPr>
        <w:rFonts w:ascii="Calibri" w:hAnsi="Calibri"/>
        <w:b/>
        <w:sz w:val="18"/>
        <w:szCs w:val="16"/>
      </w:rPr>
    </w:pPr>
    <w:r w:rsidRPr="000428F4">
      <w:rPr>
        <w:rFonts w:ascii="Calibri" w:hAnsi="Calibri"/>
        <w:b/>
        <w:sz w:val="18"/>
        <w:szCs w:val="16"/>
      </w:rPr>
      <w:t xml:space="preserve">RTO Code: </w:t>
    </w:r>
    <w:r w:rsidR="00DD5559" w:rsidRPr="00DD5559">
      <w:rPr>
        <w:rFonts w:ascii="Calibri" w:hAnsi="Calibri"/>
        <w:b/>
        <w:sz w:val="18"/>
        <w:szCs w:val="16"/>
      </w:rPr>
      <w:t>45054</w:t>
    </w:r>
    <w:r w:rsidRPr="000428F4">
      <w:rPr>
        <w:rFonts w:ascii="Calibri" w:hAnsi="Calibri"/>
        <w:b/>
        <w:sz w:val="18"/>
        <w:szCs w:val="16"/>
      </w:rPr>
      <w:t xml:space="preserve">, CRICOS Code: </w:t>
    </w:r>
    <w:r w:rsidR="00DD5559" w:rsidRPr="00DD5559">
      <w:rPr>
        <w:rFonts w:ascii="Calibri" w:hAnsi="Calibri"/>
        <w:b/>
        <w:sz w:val="18"/>
        <w:szCs w:val="16"/>
      </w:rPr>
      <w:t>03673A</w:t>
    </w:r>
    <w:r w:rsidRPr="000428F4">
      <w:rPr>
        <w:rFonts w:ascii="Calibri" w:hAnsi="Calibri"/>
        <w:b/>
        <w:sz w:val="18"/>
        <w:szCs w:val="16"/>
      </w:rPr>
      <w:t xml:space="preserve">           </w:t>
    </w:r>
    <w:r w:rsidR="00E64425" w:rsidRPr="000428F4">
      <w:rPr>
        <w:rFonts w:ascii="Calibri" w:hAnsi="Calibri"/>
        <w:b/>
        <w:sz w:val="18"/>
        <w:szCs w:val="16"/>
      </w:rPr>
      <w:t xml:space="preserve">              </w:t>
    </w:r>
    <w:r w:rsidRPr="000428F4">
      <w:rPr>
        <w:rFonts w:ascii="Calibri" w:hAnsi="Calibri"/>
        <w:b/>
        <w:sz w:val="18"/>
        <w:szCs w:val="16"/>
      </w:rPr>
      <w:t xml:space="preserve"> </w:t>
    </w:r>
    <w:r w:rsidR="009B0708" w:rsidRPr="000428F4">
      <w:rPr>
        <w:b/>
        <w:bCs/>
        <w:sz w:val="16"/>
        <w:szCs w:val="16"/>
      </w:rPr>
      <w:tab/>
    </w:r>
    <w:r w:rsidRPr="000428F4">
      <w:rPr>
        <w:b/>
        <w:bCs/>
        <w:sz w:val="16"/>
        <w:szCs w:val="16"/>
      </w:rPr>
      <w:t xml:space="preserve">                                                                                                  </w:t>
    </w:r>
    <w:r w:rsidR="009B0708" w:rsidRPr="000428F4">
      <w:rPr>
        <w:rFonts w:ascii="Calibri" w:hAnsi="Calibri"/>
        <w:b/>
        <w:sz w:val="18"/>
        <w:szCs w:val="16"/>
      </w:rPr>
      <w:t xml:space="preserve">   Page </w:t>
    </w:r>
    <w:r w:rsidR="009B0708" w:rsidRPr="000428F4">
      <w:rPr>
        <w:rFonts w:ascii="Calibri" w:hAnsi="Calibri"/>
        <w:b/>
        <w:sz w:val="18"/>
        <w:szCs w:val="16"/>
      </w:rPr>
      <w:fldChar w:fldCharType="begin"/>
    </w:r>
    <w:r w:rsidR="009B0708" w:rsidRPr="000428F4">
      <w:rPr>
        <w:rFonts w:ascii="Calibri" w:hAnsi="Calibri"/>
        <w:b/>
        <w:sz w:val="18"/>
        <w:szCs w:val="16"/>
      </w:rPr>
      <w:instrText xml:space="preserve"> PAGE </w:instrText>
    </w:r>
    <w:r w:rsidR="009B0708" w:rsidRPr="000428F4">
      <w:rPr>
        <w:rFonts w:ascii="Calibri" w:hAnsi="Calibri"/>
        <w:b/>
        <w:sz w:val="18"/>
        <w:szCs w:val="16"/>
      </w:rPr>
      <w:fldChar w:fldCharType="separate"/>
    </w:r>
    <w:r w:rsidR="000428F4">
      <w:rPr>
        <w:rFonts w:ascii="Calibri" w:hAnsi="Calibri"/>
        <w:b/>
        <w:noProof/>
        <w:sz w:val="18"/>
        <w:szCs w:val="16"/>
      </w:rPr>
      <w:t>1</w:t>
    </w:r>
    <w:r w:rsidR="009B0708" w:rsidRPr="000428F4">
      <w:rPr>
        <w:rFonts w:ascii="Calibri" w:hAnsi="Calibri"/>
        <w:b/>
        <w:sz w:val="18"/>
        <w:szCs w:val="16"/>
      </w:rPr>
      <w:fldChar w:fldCharType="end"/>
    </w:r>
    <w:r w:rsidR="009B0708" w:rsidRPr="000428F4">
      <w:rPr>
        <w:rFonts w:ascii="Calibri" w:hAnsi="Calibri"/>
        <w:b/>
        <w:sz w:val="18"/>
        <w:szCs w:val="16"/>
      </w:rPr>
      <w:t xml:space="preserve"> of </w:t>
    </w:r>
    <w:r w:rsidR="009B0708" w:rsidRPr="000428F4">
      <w:rPr>
        <w:rFonts w:ascii="Calibri" w:hAnsi="Calibri"/>
        <w:b/>
        <w:sz w:val="18"/>
        <w:szCs w:val="16"/>
      </w:rPr>
      <w:fldChar w:fldCharType="begin"/>
    </w:r>
    <w:r w:rsidR="009B0708" w:rsidRPr="000428F4">
      <w:rPr>
        <w:rFonts w:ascii="Calibri" w:hAnsi="Calibri"/>
        <w:b/>
        <w:sz w:val="18"/>
        <w:szCs w:val="16"/>
      </w:rPr>
      <w:instrText xml:space="preserve"> NUMPAGES </w:instrText>
    </w:r>
    <w:r w:rsidR="009B0708" w:rsidRPr="000428F4">
      <w:rPr>
        <w:rFonts w:ascii="Calibri" w:hAnsi="Calibri"/>
        <w:b/>
        <w:sz w:val="18"/>
        <w:szCs w:val="16"/>
      </w:rPr>
      <w:fldChar w:fldCharType="separate"/>
    </w:r>
    <w:r w:rsidR="000428F4">
      <w:rPr>
        <w:rFonts w:ascii="Calibri" w:hAnsi="Calibri"/>
        <w:b/>
        <w:noProof/>
        <w:sz w:val="18"/>
        <w:szCs w:val="16"/>
      </w:rPr>
      <w:t>10</w:t>
    </w:r>
    <w:r w:rsidR="009B0708" w:rsidRPr="000428F4">
      <w:rPr>
        <w:rFonts w:ascii="Calibri" w:hAnsi="Calibri"/>
        <w:b/>
        <w:sz w:val="18"/>
        <w:szCs w:val="16"/>
      </w:rPr>
      <w:fldChar w:fldCharType="end"/>
    </w:r>
  </w:p>
  <w:p w14:paraId="779B7DAB" w14:textId="5A060B85" w:rsidR="009B0708" w:rsidRPr="000428F4" w:rsidRDefault="009B0708" w:rsidP="00FB2A6D">
    <w:pPr>
      <w:rPr>
        <w:rFonts w:ascii="Calibri" w:hAnsi="Calibri"/>
        <w:b/>
        <w:sz w:val="18"/>
        <w:szCs w:val="16"/>
      </w:rPr>
    </w:pPr>
    <w:r w:rsidRPr="000428F4">
      <w:rPr>
        <w:rFonts w:ascii="Calibri" w:hAnsi="Calibri"/>
        <w:b/>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65C1" w14:textId="77777777" w:rsidR="00D65618" w:rsidRDefault="00D6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3906" w14:textId="77777777" w:rsidR="00516A79" w:rsidRDefault="00516A79" w:rsidP="00701911">
      <w:r>
        <w:separator/>
      </w:r>
    </w:p>
  </w:footnote>
  <w:footnote w:type="continuationSeparator" w:id="0">
    <w:p w14:paraId="6578DA90" w14:textId="77777777" w:rsidR="00516A79" w:rsidRDefault="00516A79" w:rsidP="0070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3A9D" w14:textId="77777777" w:rsidR="00D65618" w:rsidRDefault="00D65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563C" w14:textId="255FED16" w:rsidR="00E64425" w:rsidRDefault="00982926" w:rsidP="00FB2A6D">
    <w:pPr>
      <w:pStyle w:val="bodynormal"/>
      <w:ind w:left="7200"/>
      <w:rPr>
        <w:rFonts w:asciiTheme="minorHAnsi" w:hAnsiTheme="minorHAnsi"/>
        <w:color w:val="000000" w:themeColor="text1"/>
        <w:szCs w:val="40"/>
      </w:rPr>
    </w:pPr>
    <w:r w:rsidRPr="00982926">
      <w:rPr>
        <w:rFonts w:asciiTheme="minorHAnsi" w:hAnsiTheme="minorHAnsi"/>
        <w:noProof/>
        <w:color w:val="000000" w:themeColor="text1"/>
        <w:szCs w:val="40"/>
      </w:rPr>
      <w:drawing>
        <wp:inline distT="0" distB="0" distL="0" distR="0" wp14:anchorId="6C17291A" wp14:editId="6166483B">
          <wp:extent cx="1510351" cy="1510351"/>
          <wp:effectExtent l="0" t="0" r="0" b="0"/>
          <wp:docPr id="196543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30207" name="Picture 1"/>
                  <pic:cNvPicPr/>
                </pic:nvPicPr>
                <pic:blipFill>
                  <a:blip r:embed="rId1"/>
                  <a:stretch>
                    <a:fillRect/>
                  </a:stretch>
                </pic:blipFill>
                <pic:spPr>
                  <a:xfrm>
                    <a:off x="0" y="0"/>
                    <a:ext cx="1510351" cy="1510351"/>
                  </a:xfrm>
                  <a:prstGeom prst="rect">
                    <a:avLst/>
                  </a:prstGeom>
                </pic:spPr>
              </pic:pic>
            </a:graphicData>
          </a:graphic>
        </wp:inline>
      </w:drawing>
    </w:r>
  </w:p>
  <w:p w14:paraId="272F5C5C" w14:textId="2848CDB3" w:rsidR="00E64425" w:rsidRPr="000428F4" w:rsidRDefault="00E64425" w:rsidP="00982926">
    <w:pPr>
      <w:pStyle w:val="Heading3"/>
      <w:rPr>
        <w:lang w:val="en-US"/>
      </w:rPr>
    </w:pPr>
    <w:r w:rsidRPr="000428F4">
      <w:rPr>
        <w:lang w:val="en-US"/>
      </w:rPr>
      <w:t>Deferment, Suspension or Cancellation of Student Enrolment Policy &amp;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9B54" w14:textId="77777777" w:rsidR="00D65618" w:rsidRDefault="00D65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C49"/>
    <w:multiLevelType w:val="multilevel"/>
    <w:tmpl w:val="E6726A32"/>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77036"/>
    <w:multiLevelType w:val="hybridMultilevel"/>
    <w:tmpl w:val="3132D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B15C8"/>
    <w:multiLevelType w:val="hybridMultilevel"/>
    <w:tmpl w:val="D99CBF3A"/>
    <w:lvl w:ilvl="0" w:tplc="9AA098A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E0259"/>
    <w:multiLevelType w:val="hybridMultilevel"/>
    <w:tmpl w:val="6FFA6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4813FD"/>
    <w:multiLevelType w:val="hybridMultilevel"/>
    <w:tmpl w:val="23CCD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62C8E"/>
    <w:multiLevelType w:val="hybridMultilevel"/>
    <w:tmpl w:val="D842D3FA"/>
    <w:lvl w:ilvl="0" w:tplc="0C090009">
      <w:start w:val="1"/>
      <w:numFmt w:val="bullet"/>
      <w:lvlText w:val=""/>
      <w:lvlJc w:val="left"/>
      <w:pPr>
        <w:tabs>
          <w:tab w:val="num" w:pos="1440"/>
        </w:tabs>
        <w:ind w:left="1440" w:hanging="360"/>
      </w:pPr>
      <w:rPr>
        <w:rFonts w:ascii="Wingdings" w:hAnsi="Wingdings" w:hint="default"/>
      </w:rPr>
    </w:lvl>
    <w:lvl w:ilvl="1" w:tplc="0C090009">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EA10CD"/>
    <w:multiLevelType w:val="hybridMultilevel"/>
    <w:tmpl w:val="891803C6"/>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D52D6"/>
    <w:multiLevelType w:val="hybridMultilevel"/>
    <w:tmpl w:val="EF728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D31D7"/>
    <w:multiLevelType w:val="hybridMultilevel"/>
    <w:tmpl w:val="F1063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45"/>
        </w:tabs>
        <w:ind w:left="1845" w:hanging="360"/>
      </w:pPr>
      <w:rPr>
        <w:rFonts w:ascii="Courier New" w:hAnsi="Courier New" w:cs="Arial" w:hint="default"/>
      </w:rPr>
    </w:lvl>
    <w:lvl w:ilvl="2" w:tplc="0C090001">
      <w:start w:val="1"/>
      <w:numFmt w:val="bullet"/>
      <w:lvlText w:val=""/>
      <w:lvlJc w:val="left"/>
      <w:pPr>
        <w:tabs>
          <w:tab w:val="num" w:pos="2565"/>
        </w:tabs>
        <w:ind w:left="2565" w:hanging="360"/>
      </w:pPr>
      <w:rPr>
        <w:rFonts w:ascii="Symbol" w:hAnsi="Symbol"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Arial"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Arial"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9" w15:restartNumberingAfterBreak="0">
    <w:nsid w:val="1E0E2760"/>
    <w:multiLevelType w:val="hybridMultilevel"/>
    <w:tmpl w:val="9496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03412"/>
    <w:multiLevelType w:val="hybridMultilevel"/>
    <w:tmpl w:val="AFE43DD4"/>
    <w:lvl w:ilvl="0" w:tplc="35D44CA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A24A7"/>
    <w:multiLevelType w:val="hybridMultilevel"/>
    <w:tmpl w:val="C6BE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272AE"/>
    <w:multiLevelType w:val="hybridMultilevel"/>
    <w:tmpl w:val="BCAA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917A4"/>
    <w:multiLevelType w:val="hybridMultilevel"/>
    <w:tmpl w:val="02D63530"/>
    <w:lvl w:ilvl="0" w:tplc="7B443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EC666E"/>
    <w:multiLevelType w:val="hybridMultilevel"/>
    <w:tmpl w:val="FD6EEBEE"/>
    <w:lvl w:ilvl="0" w:tplc="1AEE6480">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A083A1F"/>
    <w:multiLevelType w:val="hybridMultilevel"/>
    <w:tmpl w:val="39141CB8"/>
    <w:lvl w:ilvl="0" w:tplc="FE7C9FB6">
      <w:start w:val="1"/>
      <w:numFmt w:val="upperLetter"/>
      <w:pStyle w:val="Bulletletters"/>
      <w:lvlText w:val="%1."/>
      <w:lvlJc w:val="left"/>
      <w:pPr>
        <w:ind w:left="1172" w:hanging="360"/>
      </w:pPr>
      <w:rPr>
        <w:b w:val="0"/>
        <w:bCs w: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6" w15:restartNumberingAfterBreak="0">
    <w:nsid w:val="2A867F97"/>
    <w:multiLevelType w:val="hybridMultilevel"/>
    <w:tmpl w:val="21426732"/>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845"/>
        </w:tabs>
        <w:ind w:left="1845" w:hanging="360"/>
      </w:pPr>
      <w:rPr>
        <w:rFonts w:ascii="Symbol" w:hAnsi="Symbol" w:hint="default"/>
      </w:rPr>
    </w:lvl>
    <w:lvl w:ilvl="2" w:tplc="0C090001">
      <w:start w:val="1"/>
      <w:numFmt w:val="bullet"/>
      <w:lvlText w:val=""/>
      <w:lvlJc w:val="left"/>
      <w:pPr>
        <w:tabs>
          <w:tab w:val="num" w:pos="2565"/>
        </w:tabs>
        <w:ind w:left="2565" w:hanging="360"/>
      </w:pPr>
      <w:rPr>
        <w:rFonts w:ascii="Symbol" w:hAnsi="Symbol"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Arial"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Arial"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7" w15:restartNumberingAfterBreak="0">
    <w:nsid w:val="2D317885"/>
    <w:multiLevelType w:val="hybridMultilevel"/>
    <w:tmpl w:val="F816054E"/>
    <w:lvl w:ilvl="0" w:tplc="A3907EDC">
      <w:start w:val="1"/>
      <w:numFmt w:val="bullet"/>
      <w:pStyle w:val="Bulletpoints"/>
      <w:lvlText w:val=""/>
      <w:lvlJc w:val="left"/>
      <w:pPr>
        <w:tabs>
          <w:tab w:val="num" w:pos="567"/>
        </w:tabs>
        <w:ind w:left="567" w:hanging="207"/>
      </w:pPr>
      <w:rPr>
        <w:rFonts w:ascii="Symbol" w:hAnsi="Symbol" w:hint="default"/>
      </w:rPr>
    </w:lvl>
    <w:lvl w:ilvl="1" w:tplc="0C0A0003">
      <w:start w:val="1"/>
      <w:numFmt w:val="bullet"/>
      <w:lvlText w:val="o"/>
      <w:lvlJc w:val="left"/>
      <w:pPr>
        <w:ind w:left="1440" w:hanging="360"/>
      </w:pPr>
      <w:rPr>
        <w:rFonts w:ascii="Courier" w:hAnsi="Courier"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w:hAnsi="Courier"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w:hAnsi="Courier" w:hint="default"/>
      </w:rPr>
    </w:lvl>
    <w:lvl w:ilvl="8" w:tplc="0C0A0005" w:tentative="1">
      <w:start w:val="1"/>
      <w:numFmt w:val="bullet"/>
      <w:lvlText w:val=""/>
      <w:lvlJc w:val="left"/>
      <w:pPr>
        <w:ind w:left="6480" w:hanging="360"/>
      </w:pPr>
      <w:rPr>
        <w:rFonts w:ascii="Symbol" w:hAnsi="Symbol" w:hint="default"/>
      </w:rPr>
    </w:lvl>
  </w:abstractNum>
  <w:abstractNum w:abstractNumId="18" w15:restartNumberingAfterBreak="0">
    <w:nsid w:val="2F417DE5"/>
    <w:multiLevelType w:val="hybridMultilevel"/>
    <w:tmpl w:val="0CA8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F282C"/>
    <w:multiLevelType w:val="hybridMultilevel"/>
    <w:tmpl w:val="A51A6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C656FD"/>
    <w:multiLevelType w:val="hybridMultilevel"/>
    <w:tmpl w:val="C09A6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195B4F"/>
    <w:multiLevelType w:val="hybridMultilevel"/>
    <w:tmpl w:val="EF728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0DA6"/>
    <w:multiLevelType w:val="hybridMultilevel"/>
    <w:tmpl w:val="D6AAB4D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02C17E7"/>
    <w:multiLevelType w:val="hybridMultilevel"/>
    <w:tmpl w:val="B0BCC628"/>
    <w:lvl w:ilvl="0" w:tplc="2F30C45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24" w:hanging="360"/>
      </w:pPr>
      <w:rPr>
        <w:rFonts w:ascii="Courier New" w:hAnsi="Courier New" w:cs="Courier New" w:hint="default"/>
      </w:rPr>
    </w:lvl>
    <w:lvl w:ilvl="2" w:tplc="0C090005" w:tentative="1">
      <w:start w:val="1"/>
      <w:numFmt w:val="bullet"/>
      <w:lvlText w:val=""/>
      <w:lvlJc w:val="left"/>
      <w:pPr>
        <w:ind w:left="1744" w:hanging="360"/>
      </w:pPr>
      <w:rPr>
        <w:rFonts w:ascii="Wingdings" w:hAnsi="Wingdings" w:hint="default"/>
      </w:rPr>
    </w:lvl>
    <w:lvl w:ilvl="3" w:tplc="0C090001" w:tentative="1">
      <w:start w:val="1"/>
      <w:numFmt w:val="bullet"/>
      <w:lvlText w:val=""/>
      <w:lvlJc w:val="left"/>
      <w:pPr>
        <w:ind w:left="2464" w:hanging="360"/>
      </w:pPr>
      <w:rPr>
        <w:rFonts w:ascii="Symbol" w:hAnsi="Symbol" w:hint="default"/>
      </w:rPr>
    </w:lvl>
    <w:lvl w:ilvl="4" w:tplc="0C090003" w:tentative="1">
      <w:start w:val="1"/>
      <w:numFmt w:val="bullet"/>
      <w:lvlText w:val="o"/>
      <w:lvlJc w:val="left"/>
      <w:pPr>
        <w:ind w:left="3184" w:hanging="360"/>
      </w:pPr>
      <w:rPr>
        <w:rFonts w:ascii="Courier New" w:hAnsi="Courier New" w:cs="Courier New" w:hint="default"/>
      </w:rPr>
    </w:lvl>
    <w:lvl w:ilvl="5" w:tplc="0C090005" w:tentative="1">
      <w:start w:val="1"/>
      <w:numFmt w:val="bullet"/>
      <w:lvlText w:val=""/>
      <w:lvlJc w:val="left"/>
      <w:pPr>
        <w:ind w:left="3904" w:hanging="360"/>
      </w:pPr>
      <w:rPr>
        <w:rFonts w:ascii="Wingdings" w:hAnsi="Wingdings" w:hint="default"/>
      </w:rPr>
    </w:lvl>
    <w:lvl w:ilvl="6" w:tplc="0C090001" w:tentative="1">
      <w:start w:val="1"/>
      <w:numFmt w:val="bullet"/>
      <w:lvlText w:val=""/>
      <w:lvlJc w:val="left"/>
      <w:pPr>
        <w:ind w:left="4624" w:hanging="360"/>
      </w:pPr>
      <w:rPr>
        <w:rFonts w:ascii="Symbol" w:hAnsi="Symbol" w:hint="default"/>
      </w:rPr>
    </w:lvl>
    <w:lvl w:ilvl="7" w:tplc="0C090003" w:tentative="1">
      <w:start w:val="1"/>
      <w:numFmt w:val="bullet"/>
      <w:lvlText w:val="o"/>
      <w:lvlJc w:val="left"/>
      <w:pPr>
        <w:ind w:left="5344" w:hanging="360"/>
      </w:pPr>
      <w:rPr>
        <w:rFonts w:ascii="Courier New" w:hAnsi="Courier New" w:cs="Courier New" w:hint="default"/>
      </w:rPr>
    </w:lvl>
    <w:lvl w:ilvl="8" w:tplc="0C090005" w:tentative="1">
      <w:start w:val="1"/>
      <w:numFmt w:val="bullet"/>
      <w:lvlText w:val=""/>
      <w:lvlJc w:val="left"/>
      <w:pPr>
        <w:ind w:left="6064" w:hanging="360"/>
      </w:pPr>
      <w:rPr>
        <w:rFonts w:ascii="Wingdings" w:hAnsi="Wingdings" w:hint="default"/>
      </w:rPr>
    </w:lvl>
  </w:abstractNum>
  <w:abstractNum w:abstractNumId="24" w15:restartNumberingAfterBreak="0">
    <w:nsid w:val="45EA6AAE"/>
    <w:multiLevelType w:val="hybridMultilevel"/>
    <w:tmpl w:val="CF2A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84D69"/>
    <w:multiLevelType w:val="hybridMultilevel"/>
    <w:tmpl w:val="716495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CD3566"/>
    <w:multiLevelType w:val="hybridMultilevel"/>
    <w:tmpl w:val="AE4AE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DF43FF"/>
    <w:multiLevelType w:val="hybridMultilevel"/>
    <w:tmpl w:val="ABBA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A55B1"/>
    <w:multiLevelType w:val="hybridMultilevel"/>
    <w:tmpl w:val="42BA38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5769"/>
    <w:multiLevelType w:val="hybridMultilevel"/>
    <w:tmpl w:val="4A609B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74E2618"/>
    <w:multiLevelType w:val="hybridMultilevel"/>
    <w:tmpl w:val="27926256"/>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7E2DB3"/>
    <w:multiLevelType w:val="hybridMultilevel"/>
    <w:tmpl w:val="2BEEA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2503C0"/>
    <w:multiLevelType w:val="hybridMultilevel"/>
    <w:tmpl w:val="A448D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1636A3"/>
    <w:multiLevelType w:val="hybridMultilevel"/>
    <w:tmpl w:val="39EC8716"/>
    <w:lvl w:ilvl="0" w:tplc="0C090001">
      <w:start w:val="1"/>
      <w:numFmt w:val="bullet"/>
      <w:lvlText w:val=""/>
      <w:lvlJc w:val="left"/>
      <w:pPr>
        <w:tabs>
          <w:tab w:val="num" w:pos="1856"/>
        </w:tabs>
        <w:ind w:left="1856" w:hanging="360"/>
      </w:pPr>
      <w:rPr>
        <w:rFonts w:ascii="Symbol" w:hAnsi="Symbol" w:hint="default"/>
      </w:rPr>
    </w:lvl>
    <w:lvl w:ilvl="1" w:tplc="04090003">
      <w:start w:val="1"/>
      <w:numFmt w:val="bullet"/>
      <w:lvlText w:val="o"/>
      <w:lvlJc w:val="left"/>
      <w:pPr>
        <w:tabs>
          <w:tab w:val="num" w:pos="2576"/>
        </w:tabs>
        <w:ind w:left="2576" w:hanging="360"/>
      </w:pPr>
      <w:rPr>
        <w:rFonts w:ascii="Courier New" w:hAnsi="Courier New" w:cs="Arial" w:hint="default"/>
      </w:rPr>
    </w:lvl>
    <w:lvl w:ilvl="2" w:tplc="04090005">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Arial"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Arial" w:hint="default"/>
      </w:rPr>
    </w:lvl>
    <w:lvl w:ilvl="8" w:tplc="04090005" w:tentative="1">
      <w:start w:val="1"/>
      <w:numFmt w:val="bullet"/>
      <w:lvlText w:val=""/>
      <w:lvlJc w:val="left"/>
      <w:pPr>
        <w:tabs>
          <w:tab w:val="num" w:pos="7616"/>
        </w:tabs>
        <w:ind w:left="7616" w:hanging="360"/>
      </w:pPr>
      <w:rPr>
        <w:rFonts w:ascii="Wingdings" w:hAnsi="Wingdings" w:hint="default"/>
      </w:rPr>
    </w:lvl>
  </w:abstractNum>
  <w:abstractNum w:abstractNumId="34" w15:restartNumberingAfterBreak="0">
    <w:nsid w:val="5E8846C5"/>
    <w:multiLevelType w:val="hybridMultilevel"/>
    <w:tmpl w:val="3C7A7E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D578EA"/>
    <w:multiLevelType w:val="hybridMultilevel"/>
    <w:tmpl w:val="1A523E4C"/>
    <w:lvl w:ilvl="0" w:tplc="04090001">
      <w:start w:val="1"/>
      <w:numFmt w:val="bullet"/>
      <w:lvlText w:val=""/>
      <w:lvlJc w:val="left"/>
      <w:pPr>
        <w:ind w:left="1172" w:hanging="360"/>
      </w:pPr>
      <w:rPr>
        <w:rFonts w:ascii="Symbol" w:hAnsi="Symbol"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6" w15:restartNumberingAfterBreak="0">
    <w:nsid w:val="65B232C8"/>
    <w:multiLevelType w:val="hybridMultilevel"/>
    <w:tmpl w:val="DCF8ABE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67609AB"/>
    <w:multiLevelType w:val="hybridMultilevel"/>
    <w:tmpl w:val="222C676A"/>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6976F34"/>
    <w:multiLevelType w:val="hybridMultilevel"/>
    <w:tmpl w:val="D478AFCE"/>
    <w:lvl w:ilvl="0" w:tplc="EF8445A4">
      <w:start w:val="1"/>
      <w:numFmt w:val="bullet"/>
      <w:lvlText w:val=""/>
      <w:lvlJc w:val="left"/>
      <w:pPr>
        <w:ind w:left="185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301A73"/>
    <w:multiLevelType w:val="hybridMultilevel"/>
    <w:tmpl w:val="DD4A0906"/>
    <w:lvl w:ilvl="0" w:tplc="0C090009">
      <w:start w:val="1"/>
      <w:numFmt w:val="bullet"/>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932"/>
        </w:tabs>
        <w:ind w:left="1932" w:hanging="360"/>
      </w:pPr>
      <w:rPr>
        <w:rFonts w:ascii="Courier New" w:hAnsi="Courier New" w:cs="Arial" w:hint="default"/>
      </w:rPr>
    </w:lvl>
    <w:lvl w:ilvl="2" w:tplc="0C090009">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cs="Arial"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cs="Arial"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40" w15:restartNumberingAfterBreak="0">
    <w:nsid w:val="69801FDE"/>
    <w:multiLevelType w:val="hybridMultilevel"/>
    <w:tmpl w:val="8214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46672"/>
    <w:multiLevelType w:val="hybridMultilevel"/>
    <w:tmpl w:val="C15A3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0E1DAF"/>
    <w:multiLevelType w:val="multilevel"/>
    <w:tmpl w:val="874C00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18B2CD7"/>
    <w:multiLevelType w:val="hybridMultilevel"/>
    <w:tmpl w:val="05E46F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0C1007"/>
    <w:multiLevelType w:val="hybridMultilevel"/>
    <w:tmpl w:val="1454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58314">
    <w:abstractNumId w:val="15"/>
  </w:num>
  <w:num w:numId="2" w16cid:durableId="1659654836">
    <w:abstractNumId w:val="17"/>
  </w:num>
  <w:num w:numId="3" w16cid:durableId="1705016206">
    <w:abstractNumId w:val="0"/>
  </w:num>
  <w:num w:numId="4" w16cid:durableId="978261703">
    <w:abstractNumId w:val="29"/>
  </w:num>
  <w:num w:numId="5" w16cid:durableId="1176529796">
    <w:abstractNumId w:val="35"/>
  </w:num>
  <w:num w:numId="6" w16cid:durableId="1584756513">
    <w:abstractNumId w:val="3"/>
  </w:num>
  <w:num w:numId="7" w16cid:durableId="1624116542">
    <w:abstractNumId w:val="25"/>
  </w:num>
  <w:num w:numId="8" w16cid:durableId="1584756338">
    <w:abstractNumId w:val="2"/>
  </w:num>
  <w:num w:numId="9" w16cid:durableId="1986468503">
    <w:abstractNumId w:val="41"/>
  </w:num>
  <w:num w:numId="10" w16cid:durableId="1908566546">
    <w:abstractNumId w:val="20"/>
  </w:num>
  <w:num w:numId="11" w16cid:durableId="1250772042">
    <w:abstractNumId w:val="22"/>
  </w:num>
  <w:num w:numId="12" w16cid:durableId="1443647331">
    <w:abstractNumId w:val="40"/>
  </w:num>
  <w:num w:numId="13" w16cid:durableId="1982952811">
    <w:abstractNumId w:val="21"/>
  </w:num>
  <w:num w:numId="14" w16cid:durableId="1419869660">
    <w:abstractNumId w:val="43"/>
  </w:num>
  <w:num w:numId="15" w16cid:durableId="101533066">
    <w:abstractNumId w:val="1"/>
  </w:num>
  <w:num w:numId="16" w16cid:durableId="1179274614">
    <w:abstractNumId w:val="26"/>
  </w:num>
  <w:num w:numId="17" w16cid:durableId="2141418800">
    <w:abstractNumId w:val="13"/>
  </w:num>
  <w:num w:numId="18" w16cid:durableId="774132104">
    <w:abstractNumId w:val="11"/>
  </w:num>
  <w:num w:numId="19" w16cid:durableId="1452549252">
    <w:abstractNumId w:val="9"/>
  </w:num>
  <w:num w:numId="20" w16cid:durableId="208689078">
    <w:abstractNumId w:val="27"/>
  </w:num>
  <w:num w:numId="21" w16cid:durableId="432089674">
    <w:abstractNumId w:val="12"/>
  </w:num>
  <w:num w:numId="22" w16cid:durableId="727456681">
    <w:abstractNumId w:val="18"/>
  </w:num>
  <w:num w:numId="23" w16cid:durableId="1688680678">
    <w:abstractNumId w:val="24"/>
  </w:num>
  <w:num w:numId="24" w16cid:durableId="1449549613">
    <w:abstractNumId w:val="28"/>
  </w:num>
  <w:num w:numId="25" w16cid:durableId="913709729">
    <w:abstractNumId w:val="31"/>
  </w:num>
  <w:num w:numId="26" w16cid:durableId="264852286">
    <w:abstractNumId w:val="7"/>
  </w:num>
  <w:num w:numId="27" w16cid:durableId="1623539438">
    <w:abstractNumId w:val="34"/>
  </w:num>
  <w:num w:numId="28" w16cid:durableId="805198459">
    <w:abstractNumId w:val="10"/>
  </w:num>
  <w:num w:numId="29" w16cid:durableId="2099136901">
    <w:abstractNumId w:val="19"/>
  </w:num>
  <w:num w:numId="30" w16cid:durableId="1582762254">
    <w:abstractNumId w:val="37"/>
  </w:num>
  <w:num w:numId="31" w16cid:durableId="96221853">
    <w:abstractNumId w:val="33"/>
  </w:num>
  <w:num w:numId="32" w16cid:durableId="480972393">
    <w:abstractNumId w:val="4"/>
  </w:num>
  <w:num w:numId="33" w16cid:durableId="1603147666">
    <w:abstractNumId w:val="8"/>
  </w:num>
  <w:num w:numId="34" w16cid:durableId="991375279">
    <w:abstractNumId w:val="42"/>
  </w:num>
  <w:num w:numId="35" w16cid:durableId="1947038044">
    <w:abstractNumId w:val="5"/>
  </w:num>
  <w:num w:numId="36" w16cid:durableId="280310490">
    <w:abstractNumId w:val="30"/>
  </w:num>
  <w:num w:numId="37" w16cid:durableId="1001008229">
    <w:abstractNumId w:val="6"/>
  </w:num>
  <w:num w:numId="38" w16cid:durableId="874930986">
    <w:abstractNumId w:val="16"/>
  </w:num>
  <w:num w:numId="39" w16cid:durableId="1394308759">
    <w:abstractNumId w:val="23"/>
  </w:num>
  <w:num w:numId="40" w16cid:durableId="608244741">
    <w:abstractNumId w:val="39"/>
  </w:num>
  <w:num w:numId="41" w16cid:durableId="1820031123">
    <w:abstractNumId w:val="38"/>
  </w:num>
  <w:num w:numId="42" w16cid:durableId="1581675025">
    <w:abstractNumId w:val="36"/>
  </w:num>
  <w:num w:numId="43" w16cid:durableId="1479806419">
    <w:abstractNumId w:val="44"/>
  </w:num>
  <w:num w:numId="44" w16cid:durableId="1358047793">
    <w:abstractNumId w:val="32"/>
  </w:num>
  <w:num w:numId="45" w16cid:durableId="1904364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911"/>
    <w:rsid w:val="000051C9"/>
    <w:rsid w:val="00032538"/>
    <w:rsid w:val="000428F4"/>
    <w:rsid w:val="000778FB"/>
    <w:rsid w:val="000D110A"/>
    <w:rsid w:val="001011F7"/>
    <w:rsid w:val="00106271"/>
    <w:rsid w:val="00123B57"/>
    <w:rsid w:val="001429EC"/>
    <w:rsid w:val="001C4DE4"/>
    <w:rsid w:val="001F04E3"/>
    <w:rsid w:val="00201C57"/>
    <w:rsid w:val="0025491D"/>
    <w:rsid w:val="002756DA"/>
    <w:rsid w:val="00293A13"/>
    <w:rsid w:val="002C6CDC"/>
    <w:rsid w:val="002D39FB"/>
    <w:rsid w:val="002E4D68"/>
    <w:rsid w:val="002E696E"/>
    <w:rsid w:val="003051E0"/>
    <w:rsid w:val="00356636"/>
    <w:rsid w:val="00356E09"/>
    <w:rsid w:val="00370F8F"/>
    <w:rsid w:val="00375E10"/>
    <w:rsid w:val="003B4E1E"/>
    <w:rsid w:val="003C743D"/>
    <w:rsid w:val="003C7908"/>
    <w:rsid w:val="003C7929"/>
    <w:rsid w:val="003D1703"/>
    <w:rsid w:val="003D32C9"/>
    <w:rsid w:val="004446BC"/>
    <w:rsid w:val="0048397B"/>
    <w:rsid w:val="004A2FA5"/>
    <w:rsid w:val="004A672F"/>
    <w:rsid w:val="004A6B7B"/>
    <w:rsid w:val="004B68F2"/>
    <w:rsid w:val="004C586F"/>
    <w:rsid w:val="004E2929"/>
    <w:rsid w:val="00514422"/>
    <w:rsid w:val="00514F6B"/>
    <w:rsid w:val="00516A79"/>
    <w:rsid w:val="005302E0"/>
    <w:rsid w:val="0054196F"/>
    <w:rsid w:val="00563CE5"/>
    <w:rsid w:val="005D5439"/>
    <w:rsid w:val="005F1CAF"/>
    <w:rsid w:val="005F3A5F"/>
    <w:rsid w:val="0060038B"/>
    <w:rsid w:val="00653D58"/>
    <w:rsid w:val="00696415"/>
    <w:rsid w:val="006C43A1"/>
    <w:rsid w:val="006F2A4D"/>
    <w:rsid w:val="00701911"/>
    <w:rsid w:val="0074756A"/>
    <w:rsid w:val="00797B67"/>
    <w:rsid w:val="007B3FC6"/>
    <w:rsid w:val="007F6647"/>
    <w:rsid w:val="00845C73"/>
    <w:rsid w:val="0084624D"/>
    <w:rsid w:val="00847770"/>
    <w:rsid w:val="008A6427"/>
    <w:rsid w:val="008F1232"/>
    <w:rsid w:val="008F3DBB"/>
    <w:rsid w:val="00903447"/>
    <w:rsid w:val="00923198"/>
    <w:rsid w:val="00980DEA"/>
    <w:rsid w:val="0098218D"/>
    <w:rsid w:val="00982926"/>
    <w:rsid w:val="009B0708"/>
    <w:rsid w:val="009F2F96"/>
    <w:rsid w:val="00A16938"/>
    <w:rsid w:val="00A35B2A"/>
    <w:rsid w:val="00A876C1"/>
    <w:rsid w:val="00AA7CB4"/>
    <w:rsid w:val="00AB17D4"/>
    <w:rsid w:val="00AE401E"/>
    <w:rsid w:val="00B20955"/>
    <w:rsid w:val="00B25F9A"/>
    <w:rsid w:val="00B4102C"/>
    <w:rsid w:val="00B753B5"/>
    <w:rsid w:val="00B7563F"/>
    <w:rsid w:val="00B94C5D"/>
    <w:rsid w:val="00BD51A8"/>
    <w:rsid w:val="00C02E38"/>
    <w:rsid w:val="00C10125"/>
    <w:rsid w:val="00C25F27"/>
    <w:rsid w:val="00C578CA"/>
    <w:rsid w:val="00C91E16"/>
    <w:rsid w:val="00CA0BA1"/>
    <w:rsid w:val="00CE01B9"/>
    <w:rsid w:val="00CE3B61"/>
    <w:rsid w:val="00D3257E"/>
    <w:rsid w:val="00D65618"/>
    <w:rsid w:val="00DB34E6"/>
    <w:rsid w:val="00DD015A"/>
    <w:rsid w:val="00DD5559"/>
    <w:rsid w:val="00DE6F22"/>
    <w:rsid w:val="00E363A2"/>
    <w:rsid w:val="00E64425"/>
    <w:rsid w:val="00E6529F"/>
    <w:rsid w:val="00E736C3"/>
    <w:rsid w:val="00E84603"/>
    <w:rsid w:val="00ED2033"/>
    <w:rsid w:val="00ED3F7E"/>
    <w:rsid w:val="00F03B98"/>
    <w:rsid w:val="00F25CB6"/>
    <w:rsid w:val="00F300CC"/>
    <w:rsid w:val="00F32EAA"/>
    <w:rsid w:val="00F44796"/>
    <w:rsid w:val="00F732B2"/>
    <w:rsid w:val="00F821EC"/>
    <w:rsid w:val="00FA6142"/>
    <w:rsid w:val="00FB2A6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E740C5"/>
  <w15:docId w15:val="{EF7A544E-062B-4D1A-AC5F-40869B6F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2E4D68"/>
    <w:pPr>
      <w:keepNext/>
      <w:spacing w:before="240" w:after="60"/>
      <w:outlineLvl w:val="1"/>
    </w:pPr>
    <w:rPr>
      <w:rFonts w:ascii="Cambria" w:eastAsia="Times New Roman" w:hAnsi="Cambria" w:cs="Times New Roman"/>
      <w:b/>
      <w:bCs/>
      <w:i/>
      <w:iCs/>
      <w:sz w:val="28"/>
      <w:szCs w:val="28"/>
      <w:lang w:eastAsia="en-AU"/>
    </w:rPr>
  </w:style>
  <w:style w:type="paragraph" w:styleId="Heading3">
    <w:name w:val="heading 3"/>
    <w:basedOn w:val="Normal"/>
    <w:next w:val="Normal"/>
    <w:link w:val="Heading3Char"/>
    <w:qFormat/>
    <w:rsid w:val="002E4D68"/>
    <w:pPr>
      <w:keepNext/>
      <w:spacing w:before="240" w:after="60"/>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911"/>
    <w:pPr>
      <w:tabs>
        <w:tab w:val="center" w:pos="4680"/>
        <w:tab w:val="right" w:pos="9360"/>
      </w:tabs>
    </w:pPr>
  </w:style>
  <w:style w:type="character" w:customStyle="1" w:styleId="HeaderChar">
    <w:name w:val="Header Char"/>
    <w:basedOn w:val="DefaultParagraphFont"/>
    <w:link w:val="Header"/>
    <w:uiPriority w:val="99"/>
    <w:rsid w:val="00701911"/>
  </w:style>
  <w:style w:type="paragraph" w:styleId="Footer">
    <w:name w:val="footer"/>
    <w:basedOn w:val="Normal"/>
    <w:link w:val="FooterChar"/>
    <w:uiPriority w:val="99"/>
    <w:unhideWhenUsed/>
    <w:rsid w:val="00701911"/>
    <w:pPr>
      <w:tabs>
        <w:tab w:val="center" w:pos="4680"/>
        <w:tab w:val="right" w:pos="9360"/>
      </w:tabs>
    </w:pPr>
  </w:style>
  <w:style w:type="character" w:customStyle="1" w:styleId="FooterChar">
    <w:name w:val="Footer Char"/>
    <w:basedOn w:val="DefaultParagraphFont"/>
    <w:link w:val="Footer"/>
    <w:uiPriority w:val="99"/>
    <w:rsid w:val="00701911"/>
  </w:style>
  <w:style w:type="character" w:styleId="PageNumber">
    <w:name w:val="page number"/>
    <w:basedOn w:val="DefaultParagraphFont"/>
    <w:uiPriority w:val="99"/>
    <w:semiHidden/>
    <w:unhideWhenUsed/>
    <w:rsid w:val="001429EC"/>
  </w:style>
  <w:style w:type="character" w:customStyle="1" w:styleId="Heading2Char">
    <w:name w:val="Heading 2 Char"/>
    <w:basedOn w:val="DefaultParagraphFont"/>
    <w:link w:val="Heading2"/>
    <w:uiPriority w:val="9"/>
    <w:rsid w:val="002E4D68"/>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rsid w:val="002E4D68"/>
    <w:rPr>
      <w:rFonts w:ascii="Arial" w:eastAsia="Times New Roman" w:hAnsi="Arial" w:cs="Arial"/>
      <w:b/>
      <w:bCs/>
      <w:sz w:val="26"/>
      <w:szCs w:val="26"/>
      <w:lang w:eastAsia="en-AU"/>
    </w:rPr>
  </w:style>
  <w:style w:type="character" w:styleId="Hyperlink">
    <w:name w:val="Hyperlink"/>
    <w:unhideWhenUsed/>
    <w:rsid w:val="002E4D68"/>
    <w:rPr>
      <w:color w:val="0000FF"/>
      <w:u w:val="single"/>
    </w:rPr>
  </w:style>
  <w:style w:type="paragraph" w:customStyle="1" w:styleId="Numberedtext">
    <w:name w:val="Numbered text"/>
    <w:basedOn w:val="Normal"/>
    <w:qFormat/>
    <w:rsid w:val="002E4D68"/>
    <w:pPr>
      <w:autoSpaceDE w:val="0"/>
      <w:autoSpaceDN w:val="0"/>
      <w:adjustRightInd w:val="0"/>
      <w:spacing w:after="120"/>
      <w:ind w:left="540" w:hanging="540"/>
    </w:pPr>
    <w:rPr>
      <w:rFonts w:ascii="Arial" w:eastAsia="Times New Roman" w:hAnsi="Arial" w:cs="Arial"/>
      <w:sz w:val="20"/>
      <w:szCs w:val="20"/>
      <w:lang w:val="en-US"/>
    </w:rPr>
  </w:style>
  <w:style w:type="paragraph" w:customStyle="1" w:styleId="Bulletpoints">
    <w:name w:val="Bullet points"/>
    <w:basedOn w:val="Normal"/>
    <w:qFormat/>
    <w:rsid w:val="002E4D68"/>
    <w:pPr>
      <w:numPr>
        <w:numId w:val="2"/>
      </w:numPr>
      <w:spacing w:before="100" w:beforeAutospacing="1" w:after="100" w:afterAutospacing="1" w:line="252" w:lineRule="atLeast"/>
    </w:pPr>
    <w:rPr>
      <w:rFonts w:ascii="Calibri" w:eastAsia="Times New Roman" w:hAnsi="Calibri" w:cs="Arial"/>
      <w:color w:val="000000"/>
      <w:sz w:val="22"/>
      <w:szCs w:val="22"/>
      <w:lang w:eastAsia="en-AU"/>
    </w:rPr>
  </w:style>
  <w:style w:type="paragraph" w:customStyle="1" w:styleId="Bulletletters">
    <w:name w:val="Bullet letters"/>
    <w:basedOn w:val="Numberedtext"/>
    <w:qFormat/>
    <w:rsid w:val="002E4D68"/>
    <w:pPr>
      <w:numPr>
        <w:numId w:val="1"/>
      </w:numPr>
      <w:ind w:left="426" w:hanging="284"/>
    </w:pPr>
    <w:rPr>
      <w:rFonts w:ascii="Calibri" w:eastAsia="SimSun" w:hAnsi="Calibri"/>
      <w:color w:val="000000"/>
      <w:sz w:val="22"/>
      <w:szCs w:val="22"/>
    </w:rPr>
  </w:style>
  <w:style w:type="paragraph" w:customStyle="1" w:styleId="10Titulo">
    <w:name w:val="1.0 Titulo"/>
    <w:basedOn w:val="Heading3"/>
    <w:qFormat/>
    <w:rsid w:val="002E4D68"/>
    <w:pPr>
      <w:jc w:val="both"/>
    </w:pPr>
    <w:rPr>
      <w:rFonts w:ascii="Calibri" w:hAnsi="Calibri"/>
      <w:color w:val="1C3372"/>
      <w:sz w:val="32"/>
      <w:szCs w:val="32"/>
    </w:rPr>
  </w:style>
  <w:style w:type="paragraph" w:customStyle="1" w:styleId="bodynormal">
    <w:name w:val="body normal"/>
    <w:basedOn w:val="Normal"/>
    <w:qFormat/>
    <w:rsid w:val="002E4D68"/>
    <w:pPr>
      <w:spacing w:after="200"/>
      <w:jc w:val="both"/>
    </w:pPr>
    <w:rPr>
      <w:rFonts w:ascii="Calibri" w:hAnsi="Calibri" w:cs="Arial"/>
      <w:sz w:val="22"/>
      <w:szCs w:val="22"/>
      <w:lang w:eastAsia="en-AU"/>
    </w:rPr>
  </w:style>
  <w:style w:type="paragraph" w:styleId="ListParagraph">
    <w:name w:val="List Paragraph"/>
    <w:basedOn w:val="Normal"/>
    <w:uiPriority w:val="72"/>
    <w:qFormat/>
    <w:rsid w:val="003C7908"/>
    <w:pPr>
      <w:ind w:left="720"/>
      <w:contextualSpacing/>
    </w:pPr>
  </w:style>
  <w:style w:type="paragraph" w:styleId="Title">
    <w:name w:val="Title"/>
    <w:basedOn w:val="Normal"/>
    <w:next w:val="Normal"/>
    <w:link w:val="TitleChar"/>
    <w:uiPriority w:val="10"/>
    <w:qFormat/>
    <w:rsid w:val="001C4DE4"/>
    <w:pPr>
      <w:pBdr>
        <w:bottom w:val="single" w:sz="8" w:space="4" w:color="4F81BD"/>
      </w:pBdr>
      <w:spacing w:after="300"/>
      <w:contextualSpacing/>
    </w:pPr>
    <w:rPr>
      <w:rFonts w:ascii="Cambria" w:eastAsia="Times New Roman" w:hAnsi="Cambria" w:cs="Times New Roman"/>
      <w:color w:val="17365D"/>
      <w:spacing w:val="5"/>
      <w:kern w:val="28"/>
      <w:sz w:val="52"/>
      <w:szCs w:val="52"/>
      <w:lang w:val="x-none"/>
    </w:rPr>
  </w:style>
  <w:style w:type="character" w:customStyle="1" w:styleId="TitleChar">
    <w:name w:val="Title Char"/>
    <w:basedOn w:val="DefaultParagraphFont"/>
    <w:link w:val="Title"/>
    <w:uiPriority w:val="10"/>
    <w:rsid w:val="001C4DE4"/>
    <w:rPr>
      <w:rFonts w:ascii="Cambria" w:eastAsia="Times New Roman" w:hAnsi="Cambria" w:cs="Times New Roman"/>
      <w:color w:val="17365D"/>
      <w:spacing w:val="5"/>
      <w:kern w:val="28"/>
      <w:sz w:val="52"/>
      <w:szCs w:val="52"/>
      <w:lang w:val="x-none"/>
    </w:rPr>
  </w:style>
  <w:style w:type="paragraph" w:styleId="BalloonText">
    <w:name w:val="Balloon Text"/>
    <w:basedOn w:val="Normal"/>
    <w:link w:val="BalloonTextChar"/>
    <w:uiPriority w:val="99"/>
    <w:semiHidden/>
    <w:unhideWhenUsed/>
    <w:rsid w:val="00106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71"/>
    <w:rPr>
      <w:rFonts w:ascii="Segoe UI" w:hAnsi="Segoe UI" w:cs="Segoe UI"/>
      <w:sz w:val="18"/>
      <w:szCs w:val="18"/>
    </w:rPr>
  </w:style>
  <w:style w:type="character" w:customStyle="1" w:styleId="UnresolvedMention1">
    <w:name w:val="Unresolved Mention1"/>
    <w:basedOn w:val="DefaultParagraphFont"/>
    <w:uiPriority w:val="99"/>
    <w:semiHidden/>
    <w:unhideWhenUsed/>
    <w:rsid w:val="00DB34E6"/>
    <w:rPr>
      <w:color w:val="605E5C"/>
      <w:shd w:val="clear" w:color="auto" w:fill="E1DFDD"/>
    </w:rPr>
  </w:style>
  <w:style w:type="paragraph" w:customStyle="1" w:styleId="NormalWeb1">
    <w:name w:val="Normal (Web)1"/>
    <w:basedOn w:val="Normal"/>
    <w:rsid w:val="00032538"/>
    <w:pPr>
      <w:spacing w:after="150"/>
      <w:ind w:left="150" w:right="150"/>
    </w:pPr>
    <w:rPr>
      <w:rFonts w:ascii="Times New Roman" w:eastAsia="Times New Roman" w:hAnsi="Times New Roman" w:cs="Times New Roman"/>
      <w:lang w:val="en-US"/>
    </w:rPr>
  </w:style>
  <w:style w:type="paragraph" w:styleId="NormalWeb">
    <w:name w:val="Normal (Web)"/>
    <w:basedOn w:val="Normal"/>
    <w:uiPriority w:val="99"/>
    <w:rsid w:val="00032538"/>
    <w:pPr>
      <w:spacing w:after="100" w:afterAutospacing="1"/>
    </w:pPr>
    <w:rPr>
      <w:rFonts w:ascii="Verdana" w:eastAsia="Times New Roman" w:hAnsi="Verdana" w:cs="Times New Roman"/>
      <w:sz w:val="19"/>
      <w:szCs w:val="19"/>
      <w:lang w:val="en-US"/>
    </w:rPr>
  </w:style>
  <w:style w:type="paragraph" w:customStyle="1" w:styleId="Estilo1">
    <w:name w:val="Estilo1"/>
    <w:basedOn w:val="Title"/>
    <w:link w:val="Estilo1Car"/>
    <w:qFormat/>
    <w:rsid w:val="003C7929"/>
    <w:pPr>
      <w:pBdr>
        <w:bottom w:val="single" w:sz="8" w:space="5" w:color="4F81BD"/>
      </w:pBdr>
    </w:pPr>
    <w:rPr>
      <w:rFonts w:ascii="ITC Avant Garde Std Bk" w:hAnsi="ITC Avant Garde Std Bk"/>
      <w:color w:val="1C3372"/>
      <w:sz w:val="36"/>
      <w:szCs w:val="36"/>
    </w:rPr>
  </w:style>
  <w:style w:type="character" w:customStyle="1" w:styleId="Estilo1Car">
    <w:name w:val="Estilo1 Car"/>
    <w:link w:val="Estilo1"/>
    <w:rsid w:val="003C7929"/>
    <w:rPr>
      <w:rFonts w:ascii="ITC Avant Garde Std Bk" w:eastAsia="Times New Roman" w:hAnsi="ITC Avant Garde Std Bk" w:cs="Times New Roman"/>
      <w:color w:val="1C3372"/>
      <w:spacing w:val="5"/>
      <w:kern w:val="28"/>
      <w:sz w:val="36"/>
      <w:szCs w:val="3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ms.education.gov.au/Logon/Logon.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C122-A3F5-4150-A2F6-5A8809A8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Chris</cp:lastModifiedBy>
  <cp:revision>21</cp:revision>
  <cp:lastPrinted>2022-06-20T07:01:00Z</cp:lastPrinted>
  <dcterms:created xsi:type="dcterms:W3CDTF">2022-09-01T12:05:00Z</dcterms:created>
  <dcterms:modified xsi:type="dcterms:W3CDTF">2025-07-10T04:46:00Z</dcterms:modified>
</cp:coreProperties>
</file>